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255502" w:rsidRDefault="005F2AB9" w:rsidP="00255502">
      <w:pPr>
        <w:jc w:val="center"/>
        <w:rPr>
          <w:rtl/>
        </w:rPr>
      </w:pPr>
      <w:r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59.8pt;margin-top:453.9pt;width:681.2pt;height:62.45pt;z-index:251665408">
            <v:textbox>
              <w:txbxContent>
                <w:p w:rsidR="009B6F4B" w:rsidRPr="007B401B" w:rsidRDefault="009B6F4B" w:rsidP="009B6F4B">
                  <w:pPr>
                    <w:rPr>
                      <w:b/>
                      <w:bCs/>
                    </w:rPr>
                  </w:pPr>
                  <w:bookmarkStart w:id="0" w:name="_GoBack"/>
                  <w:bookmarkEnd w:id="0"/>
                </w:p>
              </w:txbxContent>
            </v:textbox>
            <w10:wrap anchorx="page"/>
          </v:shape>
        </w:pict>
      </w:r>
      <w:r w:rsidR="00255502">
        <w:rPr>
          <w:noProof/>
          <w:rtl/>
          <w:lang w:eastAsia="en-US"/>
        </w:rPr>
        <w:drawing>
          <wp:anchor distT="0" distB="11905" distL="114300" distR="114300" simplePos="0" relativeHeight="251660288" behindDoc="1" locked="0" layoutInCell="1" allowOverlap="1">
            <wp:simplePos x="0" y="0"/>
            <wp:positionH relativeFrom="column">
              <wp:posOffset>-565403</wp:posOffset>
            </wp:positionH>
            <wp:positionV relativeFrom="paragraph">
              <wp:posOffset>-628459</wp:posOffset>
            </wp:positionV>
            <wp:extent cx="10708426" cy="7612908"/>
            <wp:effectExtent l="19050" t="19050" r="16724" b="26142"/>
            <wp:wrapNone/>
            <wp:docPr id="7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8426" cy="7612908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tl/>
        </w:rPr>
        <w:pict>
          <v:rect id="_x0000_s1032" style="position:absolute;left:0;text-align:left;margin-left:615pt;margin-top:0;width:126pt;height:90pt;z-index:251661312;mso-position-horizontal-relative:text;mso-position-vertical-relative:text" stroked="f">
            <v:textbox>
              <w:txbxContent>
                <w:p w:rsidR="00255502" w:rsidRPr="00353D7B" w:rsidRDefault="00255502" w:rsidP="00255502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255502" w:rsidRDefault="00255502" w:rsidP="0025550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وزارة التعليم</w:t>
                  </w:r>
                </w:p>
                <w:p w:rsidR="00255502" w:rsidRDefault="00255502" w:rsidP="00255502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  <w:r w:rsidR="00255502">
        <w:rPr>
          <w:noProof/>
          <w:lang w:eastAsia="en-US"/>
        </w:rPr>
        <w:drawing>
          <wp:inline distT="0" distB="0" distL="0" distR="0">
            <wp:extent cx="2562225" cy="1228725"/>
            <wp:effectExtent l="19050" t="0" r="9525" b="0"/>
            <wp:docPr id="8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502" w:rsidRDefault="00255502" w:rsidP="00255502">
      <w:pPr>
        <w:jc w:val="center"/>
        <w:rPr>
          <w:rtl/>
        </w:rPr>
      </w:pPr>
    </w:p>
    <w:p w:rsidR="00255502" w:rsidRDefault="005F2AB9" w:rsidP="00255502">
      <w:pPr>
        <w:jc w:val="center"/>
        <w:rPr>
          <w:b/>
          <w:bCs/>
          <w:color w:val="000080"/>
          <w:sz w:val="144"/>
          <w:szCs w:val="144"/>
          <w:rtl/>
        </w:rPr>
      </w:pPr>
      <w:r>
        <w:rPr>
          <w:b/>
          <w:bCs/>
          <w:color w:val="000080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8.75pt;height:91.1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قراءة والتواصل اللغوي 3&#10;للصف الثالث ثانوي&#10;"/>
          </v:shape>
        </w:pict>
      </w:r>
    </w:p>
    <w:tbl>
      <w:tblPr>
        <w:bidiVisual/>
        <w:tblW w:w="0" w:type="auto"/>
        <w:jc w:val="center"/>
        <w:tblInd w:w="3177" w:type="dxa"/>
        <w:tblBorders>
          <w:top w:val="single" w:sz="18" w:space="0" w:color="92CDDC"/>
          <w:left w:val="single" w:sz="18" w:space="0" w:color="92CDDC"/>
          <w:bottom w:val="single" w:sz="18" w:space="0" w:color="92CDDC"/>
          <w:right w:val="single" w:sz="18" w:space="0" w:color="92CDDC"/>
          <w:insideH w:val="single" w:sz="18" w:space="0" w:color="92CDDC"/>
          <w:insideV w:val="single" w:sz="18" w:space="0" w:color="92CDDC"/>
        </w:tblBorders>
        <w:tblLook w:val="04A0" w:firstRow="1" w:lastRow="0" w:firstColumn="1" w:lastColumn="0" w:noHBand="0" w:noVBand="1"/>
      </w:tblPr>
      <w:tblGrid>
        <w:gridCol w:w="619"/>
        <w:gridCol w:w="735"/>
        <w:gridCol w:w="1239"/>
        <w:gridCol w:w="1240"/>
        <w:gridCol w:w="1240"/>
        <w:gridCol w:w="1240"/>
        <w:gridCol w:w="1240"/>
        <w:gridCol w:w="1240"/>
        <w:gridCol w:w="1240"/>
      </w:tblGrid>
      <w:tr w:rsidR="00255502" w:rsidRPr="00255502" w:rsidTr="00980C08">
        <w:trPr>
          <w:trHeight w:val="266"/>
          <w:jc w:val="center"/>
        </w:trPr>
        <w:tc>
          <w:tcPr>
            <w:tcW w:w="619" w:type="dxa"/>
            <w:tcBorders>
              <w:right w:val="nil"/>
            </w:tcBorders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 xml:space="preserve">  </w:t>
            </w:r>
          </w:p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 xml:space="preserve">اليوم       </w:t>
            </w:r>
          </w:p>
        </w:tc>
        <w:tc>
          <w:tcPr>
            <w:tcW w:w="620" w:type="dxa"/>
            <w:tcBorders>
              <w:left w:val="nil"/>
            </w:tcBorders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 xml:space="preserve">الحصة </w:t>
            </w:r>
          </w:p>
        </w:tc>
        <w:tc>
          <w:tcPr>
            <w:tcW w:w="1239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الأول</w:t>
            </w: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الثانية</w:t>
            </w: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الخامسة</w:t>
            </w: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السادسة</w:t>
            </w: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السابعة</w:t>
            </w:r>
          </w:p>
        </w:tc>
      </w:tr>
      <w:tr w:rsidR="00255502" w:rsidRPr="00255502" w:rsidTr="00980C08">
        <w:trPr>
          <w:trHeight w:val="266"/>
          <w:jc w:val="center"/>
        </w:trPr>
        <w:tc>
          <w:tcPr>
            <w:tcW w:w="1239" w:type="dxa"/>
            <w:gridSpan w:val="2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الأحد</w:t>
            </w:r>
          </w:p>
        </w:tc>
        <w:tc>
          <w:tcPr>
            <w:tcW w:w="1239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</w:tr>
      <w:tr w:rsidR="00255502" w:rsidRPr="00255502" w:rsidTr="00980C08">
        <w:trPr>
          <w:trHeight w:val="266"/>
          <w:jc w:val="center"/>
        </w:trPr>
        <w:tc>
          <w:tcPr>
            <w:tcW w:w="1239" w:type="dxa"/>
            <w:gridSpan w:val="2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1239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</w:tr>
      <w:tr w:rsidR="00255502" w:rsidRPr="00255502" w:rsidTr="00980C08">
        <w:trPr>
          <w:trHeight w:val="266"/>
          <w:jc w:val="center"/>
        </w:trPr>
        <w:tc>
          <w:tcPr>
            <w:tcW w:w="1239" w:type="dxa"/>
            <w:gridSpan w:val="2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1239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</w:tr>
      <w:tr w:rsidR="00255502" w:rsidRPr="00255502" w:rsidTr="00980C08">
        <w:trPr>
          <w:trHeight w:val="266"/>
          <w:jc w:val="center"/>
        </w:trPr>
        <w:tc>
          <w:tcPr>
            <w:tcW w:w="1239" w:type="dxa"/>
            <w:gridSpan w:val="2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1239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</w:tr>
      <w:tr w:rsidR="00255502" w:rsidRPr="00255502" w:rsidTr="00980C08">
        <w:trPr>
          <w:trHeight w:val="266"/>
          <w:jc w:val="center"/>
        </w:trPr>
        <w:tc>
          <w:tcPr>
            <w:tcW w:w="1239" w:type="dxa"/>
            <w:gridSpan w:val="2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  <w:r w:rsidRPr="00255502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1239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  <w:tc>
          <w:tcPr>
            <w:tcW w:w="1240" w:type="dxa"/>
          </w:tcPr>
          <w:p w:rsidR="00255502" w:rsidRPr="00255502" w:rsidRDefault="00255502" w:rsidP="00980C08">
            <w:pPr>
              <w:pStyle w:val="ae"/>
              <w:rPr>
                <w:b/>
                <w:bCs/>
                <w:rtl/>
              </w:rPr>
            </w:pPr>
          </w:p>
        </w:tc>
      </w:tr>
    </w:tbl>
    <w:p w:rsidR="00255502" w:rsidRDefault="005F2AB9" w:rsidP="00255502">
      <w:pPr>
        <w:jc w:val="center"/>
        <w:rPr>
          <w:b/>
          <w:bCs/>
          <w:sz w:val="12"/>
          <w:szCs w:val="12"/>
          <w:rtl/>
        </w:rPr>
      </w:pPr>
      <w:r>
        <w:rPr>
          <w:rFonts w:cs="Monotype Koufi"/>
          <w:b/>
          <w:bCs/>
          <w:color w:val="000000"/>
          <w:sz w:val="40"/>
          <w:szCs w:val="40"/>
        </w:rPr>
        <w:pict>
          <v:shape id="_x0000_i1026" type="#_x0000_t136" style="width:246.35pt;height:45.1pt" fillcolor="#06c" strokecolor="#9cf" strokeweight="1.5pt">
            <v:shadow on="t" color="#900"/>
            <v:textpath style="font-family:&quot;Impact&quot;;v-text-kern:t" trim="t" fitpath="t" string="المستوى الدراسي الخامس"/>
          </v:shape>
        </w:pict>
      </w: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5F2AB9" w:rsidP="00255502">
      <w:pPr>
        <w:jc w:val="center"/>
        <w:rPr>
          <w:b/>
          <w:bCs/>
          <w:sz w:val="12"/>
          <w:szCs w:val="12"/>
          <w:rtl/>
        </w:rPr>
      </w:pPr>
      <w:r>
        <w:rPr>
          <w:b/>
          <w:bCs/>
          <w:color w:val="C00000"/>
          <w:sz w:val="38"/>
          <w:szCs w:val="38"/>
          <w:rtl/>
        </w:rPr>
        <w:pict>
          <v:group id="_x0000_s1033" style="position:absolute;left:0;text-align:left;margin-left:30.9pt;margin-top:2.7pt;width:675.05pt;height:69.15pt;z-index:251662336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34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 style="mso-next-textbox:#شريط منحني إلى الأعلى 18">
                <w:txbxContent>
                  <w:p w:rsidR="00255502" w:rsidRPr="00B45BD3" w:rsidRDefault="00255502" w:rsidP="00255502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 w:rsidRPr="00B45BD3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الأهداف العامة للمرحلة الثانوية</w:t>
                    </w:r>
                  </w:p>
                  <w:p w:rsidR="00255502" w:rsidRPr="00015B73" w:rsidRDefault="00255502" w:rsidP="00255502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35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36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jc w:val="center"/>
        <w:rPr>
          <w:b/>
          <w:bCs/>
          <w:sz w:val="12"/>
          <w:szCs w:val="12"/>
          <w:rtl/>
        </w:rPr>
      </w:pPr>
    </w:p>
    <w:p w:rsidR="00255502" w:rsidRDefault="00255502" w:rsidP="00255502">
      <w:pPr>
        <w:rPr>
          <w:b/>
          <w:bCs/>
          <w:sz w:val="12"/>
          <w:szCs w:val="12"/>
          <w:rtl/>
        </w:rPr>
      </w:pPr>
    </w:p>
    <w:p w:rsidR="00255502" w:rsidRDefault="00255502" w:rsidP="00255502">
      <w:pPr>
        <w:rPr>
          <w:b/>
          <w:bCs/>
          <w:sz w:val="12"/>
          <w:szCs w:val="12"/>
          <w:rtl/>
        </w:rPr>
      </w:pPr>
    </w:p>
    <w:p w:rsidR="00255502" w:rsidRDefault="00255502" w:rsidP="00255502">
      <w:pPr>
        <w:bidi w:val="0"/>
        <w:rPr>
          <w:b/>
          <w:bCs/>
          <w:color w:val="C00000"/>
          <w:sz w:val="40"/>
          <w:szCs w:val="40"/>
        </w:rPr>
      </w:pPr>
    </w:p>
    <w:p w:rsidR="00255502" w:rsidRPr="007D2B6D" w:rsidRDefault="00255502" w:rsidP="00255502">
      <w:pPr>
        <w:bidi w:val="0"/>
        <w:rPr>
          <w:b/>
          <w:bCs/>
          <w:color w:val="C00000"/>
          <w:sz w:val="38"/>
          <w:szCs w:val="38"/>
        </w:rPr>
      </w:pP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متابعة تحقيق الولاء لله وحده ، وجعل الأعمال خالصة لوجهه ومستقيمة على شرعه في كافة جوانبها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دعم العقيدة الإسلامية التي تستقيم بها نظرة الطالبة إلى الكون والإنسان والحياة في الدنيا والآخرة ، وتزويده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ا</w:t>
      </w:r>
      <w:r w:rsidRPr="007D2B6D">
        <w:rPr>
          <w:b/>
          <w:bCs/>
          <w:color w:val="1D1B11"/>
          <w:sz w:val="26"/>
          <w:szCs w:val="26"/>
          <w:rtl/>
        </w:rPr>
        <w:t xml:space="preserve"> بالمفاهيم الأساسية والثقافة الإسلامية التي تجعله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ا</w:t>
      </w:r>
      <w:r w:rsidRPr="007D2B6D">
        <w:rPr>
          <w:b/>
          <w:bCs/>
          <w:color w:val="1D1B11"/>
          <w:sz w:val="26"/>
          <w:szCs w:val="26"/>
          <w:rtl/>
        </w:rPr>
        <w:t xml:space="preserve"> معتز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ة</w:t>
      </w:r>
      <w:r w:rsidRPr="007D2B6D">
        <w:rPr>
          <w:b/>
          <w:bCs/>
          <w:color w:val="1D1B11"/>
          <w:sz w:val="26"/>
          <w:szCs w:val="26"/>
          <w:rtl/>
        </w:rPr>
        <w:t xml:space="preserve"> بالإسلام قادر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ة</w:t>
      </w:r>
      <w:r w:rsidRPr="007D2B6D">
        <w:rPr>
          <w:b/>
          <w:bCs/>
          <w:color w:val="1D1B11"/>
          <w:sz w:val="26"/>
          <w:szCs w:val="26"/>
          <w:rtl/>
        </w:rPr>
        <w:t xml:space="preserve"> على الدعوة إليه والدفاع عنه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 xml:space="preserve"> تمكين الانتماء الحي إلى أمة الإسلام الحاملة لراية التوحيد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تعهد قدرات الطالبة ، واستعداداته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ا</w:t>
      </w:r>
      <w:r w:rsidRPr="007D2B6D">
        <w:rPr>
          <w:b/>
          <w:bCs/>
          <w:color w:val="1D1B11"/>
          <w:sz w:val="26"/>
          <w:szCs w:val="26"/>
          <w:rtl/>
        </w:rPr>
        <w:t xml:space="preserve"> المختلفة التي تظهر في هذه الفترة ، وتوجيهها وفق ما يناسبه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ا</w:t>
      </w:r>
      <w:r w:rsidRPr="007D2B6D">
        <w:rPr>
          <w:b/>
          <w:bCs/>
          <w:color w:val="1D1B11"/>
          <w:sz w:val="26"/>
          <w:szCs w:val="26"/>
          <w:rtl/>
        </w:rPr>
        <w:t xml:space="preserve"> وما يحقق أهداف التربية الإسلامية في مفهومها العام </w:t>
      </w:r>
      <w:r w:rsidRPr="007D2B6D">
        <w:rPr>
          <w:b/>
          <w:bCs/>
          <w:color w:val="1D1B11"/>
          <w:sz w:val="26"/>
          <w:szCs w:val="26"/>
        </w:rPr>
        <w:t>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تنمية التفكير العلمي لدى الطالبة ، وتعميق روح البحث والتجريب والتتبع المنهجي ، واستخدام المراجع ، والتعود على طرق الدراسة السليمة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 xml:space="preserve">إتاحة الفرصة أمام الطالبات </w:t>
      </w:r>
      <w:proofErr w:type="spellStart"/>
      <w:r w:rsidRPr="007D2B6D">
        <w:rPr>
          <w:b/>
          <w:bCs/>
          <w:color w:val="1D1B11"/>
          <w:sz w:val="26"/>
          <w:szCs w:val="26"/>
          <w:rtl/>
        </w:rPr>
        <w:t>القادرة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ت</w:t>
      </w:r>
      <w:proofErr w:type="spellEnd"/>
      <w:r w:rsidRPr="007D2B6D">
        <w:rPr>
          <w:b/>
          <w:bCs/>
          <w:color w:val="1D1B11"/>
          <w:sz w:val="26"/>
          <w:szCs w:val="26"/>
          <w:rtl/>
        </w:rPr>
        <w:t xml:space="preserve"> ، وإعداده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ن</w:t>
      </w:r>
      <w:r w:rsidRPr="007D2B6D">
        <w:rPr>
          <w:b/>
          <w:bCs/>
          <w:color w:val="1D1B11"/>
          <w:sz w:val="26"/>
          <w:szCs w:val="26"/>
          <w:rtl/>
        </w:rPr>
        <w:t xml:space="preserve"> لمواصلة الدراسة بمستوياتها المختلفة في المعاهد العليا والكليات الجامعية ، في مختلف التخصصات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تهيئة سائر الطالبات للعمل في ميادين الحياة بمستوى لائق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تخريج عدد من المؤهل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ات</w:t>
      </w:r>
      <w:r w:rsidRPr="007D2B6D">
        <w:rPr>
          <w:b/>
          <w:bCs/>
          <w:color w:val="1D1B11"/>
          <w:sz w:val="26"/>
          <w:szCs w:val="26"/>
          <w:rtl/>
        </w:rPr>
        <w:t xml:space="preserve"> مسلكياً وفنياً لسد حاجة البلاد في المرحلة الأولى من التعليم والقيام بالمهام الدينية والأعمال الفنية من (زراعية وتجارية وصناعية ) وغيرها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tabs>
          <w:tab w:val="left" w:pos="1058"/>
        </w:tabs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تحقيق الوعي الأسري لبناء أسرة إسلامية سليمة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tabs>
          <w:tab w:val="left" w:pos="1058"/>
        </w:tabs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إعداد الطالبات للجهاد في سبيل الله روحياً وبدنياً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tabs>
          <w:tab w:val="left" w:pos="1058"/>
        </w:tabs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رعاية الشباب على أساس الإسلام، وعلاج مشكلاتهم الفكرية والانفعالية ومساعدته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ن</w:t>
      </w:r>
      <w:r w:rsidRPr="007D2B6D">
        <w:rPr>
          <w:b/>
          <w:bCs/>
          <w:color w:val="1D1B11"/>
          <w:sz w:val="26"/>
          <w:szCs w:val="26"/>
          <w:rtl/>
        </w:rPr>
        <w:t xml:space="preserve"> على اجتياز هذه الفترة الحرجة من حياتهم بنجاح وسلام</w:t>
      </w:r>
      <w:r w:rsidRPr="007D2B6D">
        <w:rPr>
          <w:b/>
          <w:bCs/>
          <w:color w:val="1D1B11"/>
          <w:sz w:val="26"/>
          <w:szCs w:val="26"/>
        </w:rPr>
        <w:t>.</w:t>
      </w:r>
    </w:p>
    <w:p w:rsidR="00255502" w:rsidRPr="007D2B6D" w:rsidRDefault="00255502" w:rsidP="00255502">
      <w:pPr>
        <w:pStyle w:val="ad"/>
        <w:numPr>
          <w:ilvl w:val="0"/>
          <w:numId w:val="11"/>
        </w:numPr>
        <w:tabs>
          <w:tab w:val="left" w:pos="1058"/>
        </w:tabs>
        <w:ind w:left="1812" w:right="1418"/>
        <w:rPr>
          <w:b/>
          <w:bCs/>
          <w:color w:val="1D1B11"/>
          <w:sz w:val="30"/>
          <w:szCs w:val="30"/>
        </w:rPr>
      </w:pPr>
      <w:r w:rsidRPr="007D2B6D">
        <w:rPr>
          <w:b/>
          <w:bCs/>
          <w:color w:val="1D1B11"/>
          <w:sz w:val="26"/>
          <w:szCs w:val="26"/>
          <w:rtl/>
        </w:rPr>
        <w:t>إكسابه</w:t>
      </w:r>
      <w:r w:rsidRPr="007D2B6D">
        <w:rPr>
          <w:rFonts w:hint="cs"/>
          <w:b/>
          <w:bCs/>
          <w:color w:val="1D1B11"/>
          <w:sz w:val="26"/>
          <w:szCs w:val="26"/>
          <w:rtl/>
        </w:rPr>
        <w:t>ن</w:t>
      </w:r>
      <w:r w:rsidRPr="007D2B6D">
        <w:rPr>
          <w:b/>
          <w:bCs/>
          <w:color w:val="1D1B11"/>
          <w:sz w:val="26"/>
          <w:szCs w:val="26"/>
          <w:rtl/>
        </w:rPr>
        <w:t xml:space="preserve">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 w:rsidRPr="007D2B6D">
        <w:rPr>
          <w:b/>
          <w:bCs/>
          <w:color w:val="1D1B11"/>
          <w:sz w:val="26"/>
          <w:szCs w:val="26"/>
        </w:rPr>
        <w:t xml:space="preserve"> .</w:t>
      </w:r>
    </w:p>
    <w:p w:rsidR="00255502" w:rsidRPr="00B45BD3" w:rsidRDefault="00255502" w:rsidP="00255502">
      <w:pPr>
        <w:pStyle w:val="ad"/>
        <w:numPr>
          <w:ilvl w:val="0"/>
          <w:numId w:val="11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7D2B6D">
        <w:rPr>
          <w:b/>
          <w:bCs/>
          <w:color w:val="1D1B11"/>
          <w:sz w:val="26"/>
          <w:szCs w:val="26"/>
          <w:rtl/>
        </w:rPr>
        <w:t>تكوين الوعي الإيجابي الذي يواجه به الطالبة الأفكار الهدّامة والاتجاهات المضلّلة</w:t>
      </w:r>
      <w:r w:rsidRPr="007D2B6D">
        <w:rPr>
          <w:b/>
          <w:bCs/>
          <w:color w:val="1D1B11"/>
          <w:sz w:val="26"/>
          <w:szCs w:val="26"/>
        </w:rPr>
        <w:t xml:space="preserve"> </w:t>
      </w:r>
      <w:r w:rsidRPr="00B45BD3">
        <w:rPr>
          <w:b/>
          <w:bCs/>
          <w:color w:val="1D1B11"/>
          <w:sz w:val="28"/>
          <w:szCs w:val="28"/>
        </w:rPr>
        <w:t>.</w:t>
      </w:r>
    </w:p>
    <w:p w:rsidR="00255502" w:rsidRDefault="00255502" w:rsidP="00255502">
      <w:pPr>
        <w:ind w:left="917" w:right="426"/>
        <w:rPr>
          <w:b/>
          <w:bCs/>
          <w:color w:val="C00000"/>
          <w:sz w:val="40"/>
          <w:szCs w:val="40"/>
          <w:rtl/>
        </w:rPr>
      </w:pPr>
      <w:r w:rsidRPr="00B45BD3">
        <w:rPr>
          <w:b/>
          <w:bCs/>
          <w:color w:val="1D1B11"/>
          <w:sz w:val="32"/>
          <w:szCs w:val="32"/>
          <w:rtl/>
        </w:rPr>
        <w:br w:type="page"/>
      </w:r>
    </w:p>
    <w:p w:rsidR="00255502" w:rsidRDefault="005F2AB9" w:rsidP="00255502">
      <w:pPr>
        <w:ind w:left="917" w:right="426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color w:val="C00000"/>
          <w:sz w:val="40"/>
          <w:szCs w:val="40"/>
          <w:rtl/>
        </w:rPr>
        <w:lastRenderedPageBreak/>
        <w:pict>
          <v:group id="_x0000_s1037" style="position:absolute;left:0;text-align:left;margin-left:37.15pt;margin-top:-13.1pt;width:675.05pt;height:69.15pt;z-index:251663360" coordorigin="1650,903" coordsize="13501,1383">
            <v:shape id="شريط منحني إلى الأعلى 18" o:spid="_x0000_s1038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255502" w:rsidRPr="006A65B6" w:rsidRDefault="00255502" w:rsidP="00255502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الأهداف العامة 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للنظام الفصلي</w:t>
                    </w:r>
                  </w:p>
                  <w:p w:rsidR="00255502" w:rsidRPr="00015B73" w:rsidRDefault="00255502" w:rsidP="00255502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39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0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255502" w:rsidRDefault="00255502" w:rsidP="00255502">
      <w:pPr>
        <w:ind w:left="917" w:right="426"/>
        <w:rPr>
          <w:b/>
          <w:bCs/>
          <w:color w:val="C00000"/>
          <w:sz w:val="40"/>
          <w:szCs w:val="40"/>
          <w:rtl/>
        </w:rPr>
      </w:pPr>
    </w:p>
    <w:p w:rsidR="00255502" w:rsidRDefault="00255502" w:rsidP="00255502">
      <w:pPr>
        <w:ind w:left="917" w:right="426"/>
        <w:rPr>
          <w:b/>
          <w:bCs/>
          <w:color w:val="C00000"/>
          <w:sz w:val="40"/>
          <w:szCs w:val="40"/>
          <w:rtl/>
        </w:rPr>
      </w:pPr>
    </w:p>
    <w:p w:rsidR="00255502" w:rsidRDefault="00255502" w:rsidP="00255502">
      <w:pPr>
        <w:ind w:left="917" w:right="426"/>
        <w:rPr>
          <w:b/>
          <w:bCs/>
          <w:color w:val="C00000"/>
          <w:sz w:val="40"/>
          <w:szCs w:val="40"/>
        </w:rPr>
      </w:pPr>
    </w:p>
    <w:p w:rsidR="00255502" w:rsidRPr="00123129" w:rsidRDefault="00255502" w:rsidP="00255502">
      <w:pPr>
        <w:ind w:left="1387" w:right="1276"/>
        <w:rPr>
          <w:b/>
          <w:bCs/>
          <w:color w:val="4F6228"/>
          <w:sz w:val="28"/>
          <w:szCs w:val="28"/>
          <w:rtl/>
        </w:rPr>
      </w:pPr>
      <w:r w:rsidRPr="00123129">
        <w:rPr>
          <w:b/>
          <w:bCs/>
          <w:color w:val="4F6228"/>
          <w:sz w:val="28"/>
          <w:szCs w:val="28"/>
          <w:rtl/>
        </w:rPr>
        <w:t xml:space="preserve">يهدف نظام </w:t>
      </w:r>
      <w:r w:rsidRPr="00123129">
        <w:rPr>
          <w:rFonts w:hint="cs"/>
          <w:b/>
          <w:bCs/>
          <w:color w:val="4F6228"/>
          <w:sz w:val="28"/>
          <w:szCs w:val="28"/>
          <w:rtl/>
        </w:rPr>
        <w:t>الفصلي</w:t>
      </w:r>
      <w:r w:rsidRPr="00123129">
        <w:rPr>
          <w:b/>
          <w:bCs/>
          <w:color w:val="4F6228"/>
          <w:sz w:val="28"/>
          <w:szCs w:val="28"/>
          <w:rtl/>
        </w:rPr>
        <w:t xml:space="preserve"> بالمرحلة الثانوية إلى إحداث نقلة نوعية في التعليم الثانوي، بأهدافه وهياكله وأساليبه ومضامينه،</w:t>
      </w:r>
      <w:r w:rsidRPr="00123129">
        <w:rPr>
          <w:rFonts w:hint="cs"/>
          <w:b/>
          <w:bCs/>
          <w:color w:val="4F6228"/>
          <w:sz w:val="28"/>
          <w:szCs w:val="28"/>
          <w:rtl/>
        </w:rPr>
        <w:t xml:space="preserve"> </w:t>
      </w:r>
      <w:r w:rsidRPr="00123129">
        <w:rPr>
          <w:b/>
          <w:bCs/>
          <w:color w:val="4F6228"/>
          <w:sz w:val="28"/>
          <w:szCs w:val="28"/>
          <w:rtl/>
        </w:rPr>
        <w:t>ويسعى إلى تحقيق الآتي</w:t>
      </w:r>
      <w:r w:rsidRPr="00123129">
        <w:rPr>
          <w:b/>
          <w:bCs/>
          <w:color w:val="4F6228"/>
          <w:sz w:val="28"/>
          <w:szCs w:val="28"/>
        </w:rPr>
        <w:t>: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المساهمة في تحقيق مرامي سياسة التعليم في المملكة العربية السعودية من التعليم الثانوي، ومن ذلك</w:t>
      </w:r>
      <w:r w:rsidRPr="00123129">
        <w:rPr>
          <w:rFonts w:hint="cs"/>
          <w:b/>
          <w:bCs/>
          <w:sz w:val="26"/>
          <w:szCs w:val="26"/>
          <w:rtl/>
        </w:rPr>
        <w:t xml:space="preserve"> </w:t>
      </w:r>
      <w:r w:rsidRPr="00123129">
        <w:rPr>
          <w:b/>
          <w:bCs/>
          <w:sz w:val="26"/>
          <w:szCs w:val="26"/>
          <w:rtl/>
        </w:rPr>
        <w:t>تعزيز العقيدة الإسلامية التي تستقيم بها نظرة الطالبة للكون والإنسان والحياة في الدنيا والآخرة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تعزيز قيم المواطنة والقيم الاجتماعية لدى الطالبة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المساهمة في إكساب المتعلمات القدر الملائم من المعارف والمهارات المفيدة ، وفق تخطيط منهجي يراعي خصائص الطالبات في هذه المرحلة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تنمية شخصية الطالبة شمولياً ؛ وتنويع الخبرات التعليمية المقدمة لهما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تقليص الهدر في الوقت والتكاليف ، وذلك بتقليل حالات الرسوب والتعثر في الدراسة وما يترتب عليهما من مشكلات نفسية واجتماعية واقتصادية ، وكذلك عدم إعادة العام الدراسي كاملا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 xml:space="preserve">تقليل وتركيز عدد الفصلي الدراسية التي </w:t>
      </w:r>
      <w:r w:rsidRPr="00123129">
        <w:rPr>
          <w:rFonts w:hint="cs"/>
          <w:b/>
          <w:bCs/>
          <w:sz w:val="26"/>
          <w:szCs w:val="26"/>
          <w:rtl/>
        </w:rPr>
        <w:t>ت</w:t>
      </w:r>
      <w:r w:rsidRPr="00123129">
        <w:rPr>
          <w:b/>
          <w:bCs/>
          <w:sz w:val="26"/>
          <w:szCs w:val="26"/>
          <w:rtl/>
        </w:rPr>
        <w:t>درسها الطالبة في الفصل الدراسي الواحد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تنمية قدرة الطالبة على اتخاذ القرارات الصحيحة بمستقبله</w:t>
      </w:r>
      <w:r w:rsidRPr="00123129">
        <w:rPr>
          <w:rFonts w:hint="cs"/>
          <w:b/>
          <w:bCs/>
          <w:sz w:val="26"/>
          <w:szCs w:val="26"/>
          <w:rtl/>
        </w:rPr>
        <w:t>ا</w:t>
      </w:r>
      <w:r w:rsidRPr="00123129">
        <w:rPr>
          <w:b/>
          <w:bCs/>
          <w:sz w:val="26"/>
          <w:szCs w:val="26"/>
          <w:rtl/>
        </w:rPr>
        <w:t>، مما يعمق ثقته</w:t>
      </w:r>
      <w:r w:rsidRPr="00123129">
        <w:rPr>
          <w:rFonts w:hint="cs"/>
          <w:b/>
          <w:bCs/>
          <w:sz w:val="26"/>
          <w:szCs w:val="26"/>
          <w:rtl/>
        </w:rPr>
        <w:t>ا</w:t>
      </w:r>
      <w:r w:rsidRPr="00123129">
        <w:rPr>
          <w:b/>
          <w:bCs/>
          <w:sz w:val="26"/>
          <w:szCs w:val="26"/>
          <w:rtl/>
        </w:rPr>
        <w:t xml:space="preserve"> في نفسه</w:t>
      </w:r>
      <w:r w:rsidRPr="00123129">
        <w:rPr>
          <w:rFonts w:hint="cs"/>
          <w:b/>
          <w:bCs/>
          <w:sz w:val="26"/>
          <w:szCs w:val="26"/>
          <w:rtl/>
        </w:rPr>
        <w:t>ا</w:t>
      </w:r>
      <w:r w:rsidRPr="00123129">
        <w:rPr>
          <w:b/>
          <w:bCs/>
          <w:sz w:val="26"/>
          <w:szCs w:val="26"/>
          <w:rtl/>
        </w:rPr>
        <w:t>، ويزيد إقباله</w:t>
      </w:r>
      <w:r w:rsidRPr="00123129">
        <w:rPr>
          <w:rFonts w:hint="cs"/>
          <w:b/>
          <w:bCs/>
          <w:sz w:val="26"/>
          <w:szCs w:val="26"/>
          <w:rtl/>
        </w:rPr>
        <w:t>ا</w:t>
      </w:r>
      <w:r w:rsidRPr="00123129">
        <w:rPr>
          <w:b/>
          <w:bCs/>
          <w:sz w:val="26"/>
          <w:szCs w:val="26"/>
          <w:rtl/>
        </w:rPr>
        <w:t xml:space="preserve"> على المدرسة والتعليم، طالما أنه</w:t>
      </w:r>
      <w:r w:rsidRPr="00123129">
        <w:rPr>
          <w:rFonts w:hint="cs"/>
          <w:b/>
          <w:bCs/>
          <w:sz w:val="26"/>
          <w:szCs w:val="26"/>
          <w:rtl/>
        </w:rPr>
        <w:t>ا</w:t>
      </w:r>
      <w:r w:rsidRPr="00123129">
        <w:rPr>
          <w:b/>
          <w:bCs/>
          <w:sz w:val="26"/>
          <w:szCs w:val="26"/>
          <w:rtl/>
        </w:rPr>
        <w:t xml:space="preserve"> </w:t>
      </w:r>
      <w:r w:rsidRPr="00123129">
        <w:rPr>
          <w:rFonts w:hint="cs"/>
          <w:b/>
          <w:bCs/>
          <w:sz w:val="26"/>
          <w:szCs w:val="26"/>
          <w:rtl/>
        </w:rPr>
        <w:t>ت</w:t>
      </w:r>
      <w:r w:rsidRPr="00123129">
        <w:rPr>
          <w:b/>
          <w:bCs/>
          <w:sz w:val="26"/>
          <w:szCs w:val="26"/>
          <w:rtl/>
        </w:rPr>
        <w:t>درس بناءً على اختياره</w:t>
      </w:r>
      <w:r w:rsidRPr="00123129">
        <w:rPr>
          <w:rFonts w:hint="cs"/>
          <w:b/>
          <w:bCs/>
          <w:sz w:val="26"/>
          <w:szCs w:val="26"/>
          <w:rtl/>
        </w:rPr>
        <w:t>ا</w:t>
      </w:r>
      <w:r w:rsidRPr="00123129">
        <w:rPr>
          <w:b/>
          <w:bCs/>
          <w:sz w:val="26"/>
          <w:szCs w:val="26"/>
          <w:rtl/>
        </w:rPr>
        <w:t xml:space="preserve"> ووفق قدراته</w:t>
      </w:r>
      <w:r w:rsidRPr="00123129">
        <w:rPr>
          <w:rFonts w:hint="cs"/>
          <w:b/>
          <w:bCs/>
          <w:sz w:val="26"/>
          <w:szCs w:val="26"/>
          <w:rtl/>
        </w:rPr>
        <w:t>ا</w:t>
      </w:r>
      <w:r w:rsidRPr="00123129">
        <w:rPr>
          <w:b/>
          <w:bCs/>
          <w:sz w:val="26"/>
          <w:szCs w:val="26"/>
          <w:rtl/>
        </w:rPr>
        <w:t xml:space="preserve">، وفي المدرسة التي </w:t>
      </w:r>
      <w:r w:rsidRPr="00123129">
        <w:rPr>
          <w:rFonts w:hint="cs"/>
          <w:b/>
          <w:bCs/>
          <w:sz w:val="26"/>
          <w:szCs w:val="26"/>
          <w:rtl/>
        </w:rPr>
        <w:t>ت</w:t>
      </w:r>
      <w:r w:rsidRPr="00123129">
        <w:rPr>
          <w:b/>
          <w:bCs/>
          <w:sz w:val="26"/>
          <w:szCs w:val="26"/>
          <w:rtl/>
        </w:rPr>
        <w:t>ريدها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رفع المستوى التحصيلي والسلوكي من خلال تعويد الطالبة للجدية والمواظبة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إكساب الطالبة المهارات الأساسية التي تمكنه</w:t>
      </w:r>
      <w:r w:rsidRPr="00123129">
        <w:rPr>
          <w:rFonts w:hint="cs"/>
          <w:b/>
          <w:bCs/>
          <w:sz w:val="26"/>
          <w:szCs w:val="26"/>
          <w:rtl/>
        </w:rPr>
        <w:t>ا</w:t>
      </w:r>
      <w:r w:rsidRPr="00123129">
        <w:rPr>
          <w:b/>
          <w:bCs/>
          <w:sz w:val="26"/>
          <w:szCs w:val="26"/>
          <w:rtl/>
        </w:rPr>
        <w:t xml:space="preserve"> من امتلاك متطلبات الحياة العملية والمهنية من خلال تقديم فصلي </w:t>
      </w:r>
      <w:proofErr w:type="spellStart"/>
      <w:r w:rsidRPr="00123129">
        <w:rPr>
          <w:b/>
          <w:bCs/>
          <w:sz w:val="26"/>
          <w:szCs w:val="26"/>
          <w:rtl/>
        </w:rPr>
        <w:t>مهارية</w:t>
      </w:r>
      <w:proofErr w:type="spellEnd"/>
      <w:r w:rsidRPr="00123129">
        <w:rPr>
          <w:b/>
          <w:bCs/>
          <w:sz w:val="26"/>
          <w:szCs w:val="26"/>
          <w:rtl/>
        </w:rPr>
        <w:t xml:space="preserve"> يتطلب دراستها من قبل جميع الطالبات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تحقيق مبدأ التعليم من أجل التمكن والإتقان باستخدام استراتيجيات وطرق تعلم متنوعة تتيح للطالبة فرصة البحث والابتكار والتفكير الإبداعي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تنمية المهارات الحياتية للطالبة، مثل: التعلم الذاتي ومهارات التعاون والتواصل والعمل الجماعي، والتفاعل مع الآخرين والحوار والمناقشة وقبول الرأي الآخر، في إطار من القيم المشتركة والمصالح العليا للمجتمع والوطن</w:t>
      </w:r>
      <w:r w:rsidRPr="00123129">
        <w:rPr>
          <w:b/>
          <w:bCs/>
          <w:sz w:val="26"/>
          <w:szCs w:val="26"/>
        </w:rPr>
        <w:t>.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</w:rPr>
      </w:pPr>
      <w:r w:rsidRPr="00123129">
        <w:rPr>
          <w:b/>
          <w:bCs/>
          <w:sz w:val="26"/>
          <w:szCs w:val="26"/>
          <w:rtl/>
        </w:rPr>
        <w:t>تطوير مهارات التعامل مع مصادر التعلم المختلفة و التقنية الحديثة والمعلوماتية و توظيفها ايجابيا في الحياة العملية</w:t>
      </w:r>
    </w:p>
    <w:p w:rsidR="00255502" w:rsidRPr="00123129" w:rsidRDefault="00255502" w:rsidP="00255502">
      <w:pPr>
        <w:numPr>
          <w:ilvl w:val="0"/>
          <w:numId w:val="25"/>
        </w:numPr>
        <w:ind w:left="1954" w:right="1276" w:hanging="567"/>
        <w:rPr>
          <w:b/>
          <w:bCs/>
          <w:sz w:val="26"/>
          <w:szCs w:val="26"/>
          <w:rtl/>
        </w:rPr>
      </w:pPr>
      <w:r w:rsidRPr="00123129">
        <w:rPr>
          <w:b/>
          <w:bCs/>
          <w:sz w:val="26"/>
          <w:szCs w:val="26"/>
          <w:rtl/>
        </w:rPr>
        <w:t>تنمية الاتجاهات الإيجابية المتعلقة بحب العمل المهني المنتج ، والإخلاص في العمل والالتزام به</w:t>
      </w:r>
      <w:r w:rsidRPr="00123129">
        <w:rPr>
          <w:b/>
          <w:bCs/>
          <w:sz w:val="26"/>
          <w:szCs w:val="26"/>
        </w:rPr>
        <w:t>.</w:t>
      </w: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28"/>
          <w:szCs w:val="28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Pr="00D51E98" w:rsidRDefault="00255502" w:rsidP="00255502">
      <w:pPr>
        <w:pStyle w:val="ad"/>
        <w:ind w:left="1954" w:right="1276"/>
        <w:rPr>
          <w:sz w:val="12"/>
          <w:szCs w:val="12"/>
          <w:rtl/>
        </w:rPr>
      </w:pPr>
    </w:p>
    <w:p w:rsidR="00255502" w:rsidRDefault="005F2AB9" w:rsidP="00255502">
      <w:pPr>
        <w:rPr>
          <w:rFonts w:cs="DecoType Thuluth"/>
          <w:b/>
          <w:bCs/>
          <w:color w:val="06717B"/>
          <w:rtl/>
        </w:rPr>
      </w:pPr>
      <w:r>
        <w:rPr>
          <w:rtl/>
        </w:rPr>
        <w:pict>
          <v:group id="_x0000_s1041" style="position:absolute;left:0;text-align:left;margin-left:37.15pt;margin-top:-4.2pt;width:675.05pt;height:69.15pt;z-index:251664384" coordorigin="1650,903" coordsize="13501,1383">
            <v:shape id="شريط منحني إلى الأعلى 18" o:spid="_x0000_s1042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255502" w:rsidRPr="006A65B6" w:rsidRDefault="00255502" w:rsidP="00255502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القراءة والتواصل اللغوي 3 </w:t>
                    </w:r>
                  </w:p>
                  <w:p w:rsidR="00255502" w:rsidRPr="00015B73" w:rsidRDefault="00255502" w:rsidP="00255502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43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4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255502" w:rsidRDefault="00255502" w:rsidP="00255502">
      <w:pPr>
        <w:rPr>
          <w:rFonts w:cs="DecoType Thuluth"/>
          <w:b/>
          <w:bCs/>
          <w:color w:val="06717B"/>
          <w:rtl/>
        </w:rPr>
      </w:pPr>
    </w:p>
    <w:p w:rsidR="00255502" w:rsidRDefault="00255502" w:rsidP="00255502">
      <w:pPr>
        <w:rPr>
          <w:rFonts w:cs="DecoType Thuluth"/>
          <w:b/>
          <w:bCs/>
          <w:color w:val="06717B"/>
          <w:rtl/>
        </w:rPr>
      </w:pPr>
    </w:p>
    <w:p w:rsidR="00255502" w:rsidRPr="00956953" w:rsidRDefault="00255502" w:rsidP="00255502">
      <w:pPr>
        <w:numPr>
          <w:ilvl w:val="1"/>
          <w:numId w:val="22"/>
        </w:numPr>
        <w:ind w:left="2096" w:right="1418" w:hanging="426"/>
        <w:rPr>
          <w:b/>
          <w:bCs/>
          <w:sz w:val="32"/>
          <w:szCs w:val="32"/>
        </w:rPr>
      </w:pP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التواصل اللغوي الناجح بالعربية الفصحى (حديثا وقراءة وكتابة) في المواقف اللغوية المناسبة </w:t>
      </w:r>
    </w:p>
    <w:p w:rsidR="00255502" w:rsidRPr="00956953" w:rsidRDefault="00255502" w:rsidP="00255502">
      <w:pPr>
        <w:numPr>
          <w:ilvl w:val="1"/>
          <w:numId w:val="22"/>
        </w:numPr>
        <w:ind w:left="2096" w:right="1418" w:hanging="426"/>
        <w:rPr>
          <w:b/>
          <w:bCs/>
          <w:sz w:val="32"/>
          <w:szCs w:val="32"/>
        </w:rPr>
      </w:pP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مهارات فهم النصوص ( المقروءة و المسموعة ) ، وتحليلها ، وتقويمها . </w:t>
      </w:r>
    </w:p>
    <w:p w:rsidR="00255502" w:rsidRPr="00956953" w:rsidRDefault="00255502" w:rsidP="00255502">
      <w:pPr>
        <w:numPr>
          <w:ilvl w:val="1"/>
          <w:numId w:val="22"/>
        </w:numPr>
        <w:ind w:left="2096" w:right="1418" w:hanging="426"/>
        <w:rPr>
          <w:b/>
          <w:bCs/>
          <w:sz w:val="32"/>
          <w:szCs w:val="32"/>
          <w:rtl/>
        </w:rPr>
      </w:pP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اتباع استراتيجيات مختلفة للقراءة : بحسب </w:t>
      </w:r>
      <w:proofErr w:type="spellStart"/>
      <w:r w:rsidRPr="00956953">
        <w:rPr>
          <w:b/>
          <w:bCs/>
          <w:color w:val="000000"/>
          <w:sz w:val="32"/>
          <w:szCs w:val="32"/>
          <w:rtl/>
          <w:lang w:bidi="ar-AE"/>
        </w:rPr>
        <w:t>هدفها:القراءة</w:t>
      </w:r>
      <w:proofErr w:type="spellEnd"/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proofErr w:type="spellStart"/>
      <w:r w:rsidRPr="00956953">
        <w:rPr>
          <w:b/>
          <w:bCs/>
          <w:color w:val="000000"/>
          <w:sz w:val="32"/>
          <w:szCs w:val="32"/>
          <w:rtl/>
          <w:lang w:bidi="ar-AE"/>
        </w:rPr>
        <w:t>التصفحية</w:t>
      </w:r>
      <w:proofErr w:type="spellEnd"/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أو </w:t>
      </w:r>
      <w:proofErr w:type="spellStart"/>
      <w:r w:rsidRPr="00956953">
        <w:rPr>
          <w:b/>
          <w:bCs/>
          <w:color w:val="000000"/>
          <w:sz w:val="32"/>
          <w:szCs w:val="32"/>
          <w:rtl/>
          <w:lang w:bidi="ar-AE"/>
        </w:rPr>
        <w:t>التفحصية</w:t>
      </w:r>
      <w:proofErr w:type="spellEnd"/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أو السريعة أو الـمركزة أو التحليلية أو النقدية، وبحسب نوع النص: ديني أو علمي أو أدبي أو وظيفي. </w:t>
      </w:r>
    </w:p>
    <w:p w:rsidR="00255502" w:rsidRPr="00956953" w:rsidRDefault="00255502" w:rsidP="00255502">
      <w:pPr>
        <w:numPr>
          <w:ilvl w:val="1"/>
          <w:numId w:val="22"/>
        </w:numPr>
        <w:ind w:left="2096" w:right="1418" w:hanging="426"/>
        <w:rPr>
          <w:b/>
          <w:bCs/>
          <w:sz w:val="32"/>
          <w:szCs w:val="32"/>
          <w:rtl/>
        </w:rPr>
      </w:pP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مهارات الدراسة والتعلم الذاتي. </w:t>
      </w:r>
    </w:p>
    <w:p w:rsidR="00255502" w:rsidRDefault="00255502" w:rsidP="00255502">
      <w:pPr>
        <w:numPr>
          <w:ilvl w:val="1"/>
          <w:numId w:val="22"/>
        </w:numPr>
        <w:ind w:left="2096" w:right="1418" w:hanging="426"/>
        <w:rPr>
          <w:b/>
          <w:bCs/>
          <w:sz w:val="32"/>
          <w:szCs w:val="32"/>
        </w:rPr>
      </w:pPr>
      <w:r w:rsidRPr="00956953">
        <w:rPr>
          <w:b/>
          <w:bCs/>
          <w:color w:val="000000"/>
          <w:sz w:val="32"/>
          <w:szCs w:val="32"/>
          <w:rtl/>
          <w:lang w:bidi="ar-AE"/>
        </w:rPr>
        <w:t>مهارات التفكير : العلمي والناقد والإبداعي.</w:t>
      </w:r>
    </w:p>
    <w:p w:rsidR="00255502" w:rsidRPr="00956953" w:rsidRDefault="00255502" w:rsidP="00255502">
      <w:pPr>
        <w:ind w:right="1418"/>
        <w:rPr>
          <w:b/>
          <w:bCs/>
          <w:sz w:val="32"/>
          <w:szCs w:val="32"/>
          <w:rtl/>
        </w:rPr>
      </w:pP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تحقيق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خطاب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لغوي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منظم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وسليم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ومؤثر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استخدام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اللغة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الفصحى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للتعبير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عن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أفكاره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وأغراضه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في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المواقف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اللغوية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المختلفة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إتباع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استراتيجيات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لغوية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وعقلية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واتصالية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للتأثير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على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الآخرين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وإقناعهم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احترام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آداب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الحوار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والاستماع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وآداب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الاختلاف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في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الرأي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مراعاة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الأعراف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الاجتماعية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اللغوية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،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والظروف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المحيطة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بالخطاب؛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لإنتاج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الخطاب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أو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فهمه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اختيار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الاستراتيجية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المناسبة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للقراءة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بحسب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الهدف،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وبحسب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نوع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النص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تحليل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البنية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الـمعرفية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للنصوص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العلمية،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والبنية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الأسلوبية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الجمالية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للنصوص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الأدبية،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تقويمهما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في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ضوء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معايـير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موضوعية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فهم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عبارة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النص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الـمقروء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ودلالاته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الضمنية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وما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وراء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سطوره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إتباع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أساليب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داعمة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للفهم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proofErr w:type="spellStart"/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القرائي،مثل</w:t>
      </w:r>
      <w:proofErr w:type="spellEnd"/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: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التخطيط،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وتلخيص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الأفكار،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ورسم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مخطط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الموضوع،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والتعليق،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إعادة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إنتاج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دلالة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النص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. </w:t>
      </w:r>
    </w:p>
    <w:p w:rsidR="00255502" w:rsidRPr="00956953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تحليل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ألفاظ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النص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أفكاره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وحججه؛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للوصول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إلى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أغراض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من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مثل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: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معرفة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بيئة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النص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وزمنه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وشخصية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كاتبه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ورؤيته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وموقفه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من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الموضوع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. </w:t>
      </w:r>
    </w:p>
    <w:p w:rsidR="00255502" w:rsidRDefault="00255502" w:rsidP="00255502">
      <w:pPr>
        <w:numPr>
          <w:ilvl w:val="0"/>
          <w:numId w:val="22"/>
        </w:numPr>
        <w:ind w:right="567"/>
        <w:jc w:val="lowKashida"/>
        <w:rPr>
          <w:b/>
          <w:bCs/>
          <w:color w:val="000000"/>
          <w:sz w:val="32"/>
          <w:szCs w:val="32"/>
          <w:lang w:bidi="ar-AE"/>
        </w:rPr>
      </w:pP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إتباع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استراتيجية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جيدة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للدراسة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والاستذكار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والاستعداد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للاختبارات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المدرسية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 </w:t>
      </w:r>
      <w:r w:rsidRPr="00956953">
        <w:rPr>
          <w:rFonts w:hint="cs"/>
          <w:b/>
          <w:bCs/>
          <w:color w:val="000000"/>
          <w:sz w:val="32"/>
          <w:szCs w:val="32"/>
          <w:rtl/>
          <w:lang w:bidi="ar-AE"/>
        </w:rPr>
        <w:t>وأدائها</w:t>
      </w:r>
      <w:r w:rsidRPr="00956953">
        <w:rPr>
          <w:b/>
          <w:bCs/>
          <w:color w:val="000000"/>
          <w:sz w:val="32"/>
          <w:szCs w:val="32"/>
          <w:rtl/>
          <w:lang w:bidi="ar-AE"/>
        </w:rPr>
        <w:t xml:space="preserve">. </w:t>
      </w:r>
    </w:p>
    <w:p w:rsidR="00255502" w:rsidRDefault="00255502" w:rsidP="00255502">
      <w:p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</w:p>
    <w:p w:rsidR="00255502" w:rsidRDefault="00255502" w:rsidP="00255502">
      <w:p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</w:p>
    <w:p w:rsidR="00255502" w:rsidRDefault="00255502" w:rsidP="00255502">
      <w:pPr>
        <w:ind w:right="567"/>
        <w:jc w:val="lowKashida"/>
        <w:rPr>
          <w:b/>
          <w:bCs/>
          <w:color w:val="000000"/>
          <w:sz w:val="32"/>
          <w:szCs w:val="32"/>
          <w:rtl/>
          <w:lang w:bidi="ar-AE"/>
        </w:rPr>
      </w:pPr>
    </w:p>
    <w:p w:rsidR="00C17F13" w:rsidRPr="00794E1C" w:rsidRDefault="00C17F13" w:rsidP="00C17F13">
      <w:pPr>
        <w:rPr>
          <w:sz w:val="2"/>
          <w:szCs w:val="2"/>
          <w:rtl/>
          <w:lang w:bidi="ar-AE"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C17F13" w:rsidRPr="002A6A05" w:rsidTr="00CA13A4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C17F13" w:rsidRPr="002A6A05" w:rsidRDefault="00C17F13" w:rsidP="00CA13A4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C17F13" w:rsidRPr="002A6A05" w:rsidRDefault="001D0C89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</w:t>
            </w:r>
            <w:r w:rsidR="00C17F13">
              <w:rPr>
                <w:rFonts w:cs="Monotype Koufi" w:hint="cs"/>
                <w:b/>
                <w:bCs/>
                <w:color w:val="CC0099"/>
                <w:rtl/>
              </w:rPr>
              <w:t xml:space="preserve"> ثانوي</w:t>
            </w:r>
          </w:p>
        </w:tc>
        <w:tc>
          <w:tcPr>
            <w:tcW w:w="1985" w:type="dxa"/>
            <w:shd w:val="clear" w:color="auto" w:fill="FFE5FF"/>
          </w:tcPr>
          <w:p w:rsidR="00C17F13" w:rsidRPr="002A6A05" w:rsidRDefault="00C17F13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C17F13" w:rsidRPr="002A6A05" w:rsidRDefault="001E0385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قراءة وتواصل لغوي</w:t>
            </w:r>
            <w:r w:rsidR="001D0C89">
              <w:rPr>
                <w:rFonts w:cs="Monotype Koufi" w:hint="cs"/>
                <w:b/>
                <w:bCs/>
                <w:color w:val="CC0099"/>
                <w:rtl/>
              </w:rPr>
              <w:t xml:space="preserve"> 3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17F13" w:rsidRPr="002A6A05" w:rsidRDefault="00C17F13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C17F13" w:rsidRPr="002A6A05" w:rsidRDefault="00C17F13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17F13" w:rsidRPr="002A6A05" w:rsidRDefault="00C17F13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17F13" w:rsidRPr="002A6A05" w:rsidRDefault="00C17F13" w:rsidP="00CA13A4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17F13" w:rsidRPr="002A6A05" w:rsidRDefault="00C17F13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C17F13" w:rsidRPr="002A6A05" w:rsidRDefault="00C17F13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280FA0" w:rsidRPr="002A6A05" w:rsidTr="00CA13A4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280FA0" w:rsidRPr="006D4134" w:rsidRDefault="001D0C89" w:rsidP="00CA13A4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الوحدة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280FA0" w:rsidRPr="00D22161" w:rsidRDefault="001D0C89" w:rsidP="00844677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DA0000"/>
                <w:sz w:val="28"/>
                <w:szCs w:val="28"/>
                <w:rtl/>
              </w:rPr>
              <w:t xml:space="preserve">الوحدة القرائية </w:t>
            </w:r>
            <w:r>
              <w:rPr>
                <w:b/>
                <w:bCs/>
                <w:color w:val="DA0000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DA0000"/>
                <w:sz w:val="28"/>
                <w:szCs w:val="28"/>
                <w:rtl/>
              </w:rPr>
              <w:t xml:space="preserve"> القراءة الإعلامية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80FA0" w:rsidRPr="002A6A05" w:rsidRDefault="00280FA0" w:rsidP="00CA13A4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</w:tr>
      <w:tr w:rsidR="00280FA0" w:rsidRPr="002A6A05" w:rsidTr="00CA13A4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280FA0" w:rsidRPr="004B09C9" w:rsidRDefault="00280FA0" w:rsidP="00CA13A4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1D0C89" w:rsidRPr="001D0C89" w:rsidRDefault="001D0C89" w:rsidP="001D0C89">
            <w:pPr>
              <w:jc w:val="center"/>
              <w:rPr>
                <w:b/>
                <w:bCs/>
                <w:rtl/>
              </w:rPr>
            </w:pPr>
            <w:r w:rsidRPr="001D0C89">
              <w:rPr>
                <w:rFonts w:hint="cs"/>
                <w:b/>
                <w:bCs/>
                <w:rtl/>
              </w:rPr>
              <w:t xml:space="preserve">القراءة الناقدة والاستماع الناقد للنصوص الإعلانية </w:t>
            </w:r>
            <w:r w:rsidRPr="001D0C89">
              <w:rPr>
                <w:b/>
                <w:bCs/>
                <w:rtl/>
              </w:rPr>
              <w:t>–</w:t>
            </w:r>
            <w:r w:rsidRPr="001D0C89">
              <w:rPr>
                <w:rFonts w:hint="cs"/>
                <w:b/>
                <w:bCs/>
                <w:rtl/>
              </w:rPr>
              <w:t xml:space="preserve"> التضليل في وسائل الإعلام </w:t>
            </w:r>
            <w:r w:rsidRPr="001D0C89">
              <w:rPr>
                <w:b/>
                <w:bCs/>
                <w:rtl/>
              </w:rPr>
              <w:t>–</w:t>
            </w:r>
            <w:r w:rsidRPr="001D0C89">
              <w:rPr>
                <w:rFonts w:hint="cs"/>
                <w:b/>
                <w:bCs/>
                <w:rtl/>
              </w:rPr>
              <w:t xml:space="preserve"> قراءة المقال الصحفي </w:t>
            </w:r>
            <w:r w:rsidRPr="001D0C89">
              <w:rPr>
                <w:b/>
                <w:bCs/>
                <w:rtl/>
              </w:rPr>
              <w:t>–</w:t>
            </w:r>
            <w:r w:rsidRPr="001D0C89">
              <w:rPr>
                <w:rFonts w:hint="cs"/>
                <w:b/>
                <w:bCs/>
                <w:rtl/>
              </w:rPr>
              <w:t xml:space="preserve"> قراءة الخبر والتحقيق الصحفي والرسم الكاريكاتوري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80FA0" w:rsidRPr="002A6A05" w:rsidRDefault="00280FA0" w:rsidP="00CA13A4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80FA0" w:rsidRPr="002A6A05" w:rsidRDefault="00280FA0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</w:tr>
      <w:tr w:rsidR="00C17F13" w:rsidRPr="002A6A05" w:rsidTr="00CA13A4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17F13" w:rsidRDefault="00C17F13" w:rsidP="00CA13A4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17F13" w:rsidRPr="00312513" w:rsidRDefault="00C17F13" w:rsidP="00CA13A4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17F13" w:rsidRPr="00B57603" w:rsidRDefault="00C17F13" w:rsidP="00CA13A4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17F13" w:rsidRPr="002A6A05" w:rsidRDefault="00C17F13" w:rsidP="00CA13A4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</w:tr>
      <w:tr w:rsidR="00C17F13" w:rsidRPr="002A6A05" w:rsidTr="00CA13A4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C17F13" w:rsidRPr="00905F9F" w:rsidRDefault="00C17F13" w:rsidP="00CA13A4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17F13" w:rsidRPr="00905F9F" w:rsidRDefault="00C17F13" w:rsidP="00CA13A4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C17F13" w:rsidRPr="002A6A05" w:rsidTr="00CA13A4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17F13" w:rsidRPr="00905F9F" w:rsidRDefault="00C17F13" w:rsidP="00CA13A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17F13" w:rsidRPr="00905F9F" w:rsidRDefault="00C17F13" w:rsidP="00CA13A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C17F13" w:rsidRPr="002A6A05" w:rsidTr="00CA13A4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C17F13" w:rsidRPr="00947875" w:rsidRDefault="00C17F13" w:rsidP="00CA13A4">
            <w:pPr>
              <w:rPr>
                <w:rFonts w:ascii="MunaBold" w:cs="MunaBold"/>
                <w:b/>
                <w:bCs/>
                <w:color w:val="FF0000"/>
                <w:sz w:val="22"/>
                <w:szCs w:val="22"/>
                <w:rtl/>
              </w:rPr>
            </w:pP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يتوقع من الطالبة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في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نهاية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هذه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الوحدة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أن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:</w:t>
            </w:r>
          </w:p>
          <w:p w:rsidR="00C17F13" w:rsidRPr="00947875" w:rsidRDefault="001D0C89" w:rsidP="00C17F13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2"/>
                <w:szCs w:val="22"/>
              </w:rPr>
            </w:pPr>
            <w:r w:rsidRPr="00947875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تتعرف على أنواع وسائل الإعلام المختلفة ( الصحافة والإذاعة والتلفاز والإنترنت )</w:t>
            </w:r>
          </w:p>
          <w:p w:rsidR="001D0C89" w:rsidRPr="00947875" w:rsidRDefault="001D0C89" w:rsidP="00C17F13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0"/>
                <w:szCs w:val="20"/>
              </w:rPr>
            </w:pPr>
            <w:r w:rsidRPr="00947875">
              <w:rPr>
                <w:rFonts w:hint="cs"/>
                <w:b/>
                <w:bCs/>
                <w:color w:val="984806"/>
                <w:sz w:val="20"/>
                <w:szCs w:val="20"/>
                <w:rtl/>
              </w:rPr>
              <w:t>تتعرف على أهم أنواع المواد الصحفية ( المقالة الصحفية والخبر الصحفي والتحقيق الصحفي والإعلانات التجارية )</w:t>
            </w:r>
          </w:p>
          <w:p w:rsidR="001D0C89" w:rsidRPr="00947875" w:rsidRDefault="001D0C89" w:rsidP="00C17F13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2"/>
                <w:szCs w:val="22"/>
              </w:rPr>
            </w:pP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تتعرف على أهم أنواع المواد الإذاعية والتلفازية ( الأحبار وتحل</w:t>
            </w:r>
            <w:r w:rsidR="00E97A0C"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ي</w:t>
            </w: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 xml:space="preserve">لاتها </w:t>
            </w:r>
            <w:r w:rsidR="00E97A0C"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واللقاءات وبرامج الحوار والأفلام والمشاهد التمثيلية والإعلانات التجارية .</w:t>
            </w:r>
          </w:p>
          <w:p w:rsidR="00E97A0C" w:rsidRPr="00947875" w:rsidRDefault="00E97A0C" w:rsidP="00C17F13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2"/>
                <w:szCs w:val="22"/>
              </w:rPr>
            </w:pP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تقرأ نماذج من الإنتاج الإعلامي .</w:t>
            </w:r>
          </w:p>
          <w:p w:rsidR="00E97A0C" w:rsidRPr="00947875" w:rsidRDefault="00E97A0C" w:rsidP="00C17F13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2"/>
                <w:szCs w:val="22"/>
              </w:rPr>
            </w:pP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تحلل لغة الإعلام وأساليب التأثير المستخدمة فيها .</w:t>
            </w:r>
          </w:p>
          <w:p w:rsidR="00E97A0C" w:rsidRPr="00947875" w:rsidRDefault="00E97A0C" w:rsidP="00C17F13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2"/>
                <w:szCs w:val="22"/>
              </w:rPr>
            </w:pP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 xml:space="preserve">تستنتج التلميحات </w:t>
            </w:r>
            <w:proofErr w:type="spellStart"/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والتضمينات</w:t>
            </w:r>
            <w:proofErr w:type="spellEnd"/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 xml:space="preserve"> غير المصرح بها .</w:t>
            </w:r>
          </w:p>
          <w:p w:rsidR="00E97A0C" w:rsidRPr="00947875" w:rsidRDefault="00E97A0C" w:rsidP="00C17F13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2"/>
                <w:szCs w:val="22"/>
              </w:rPr>
            </w:pP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تنتج رسائل إعلانية هادفة في مجموعة متنوعة من الأشكال ( خبرا , تقريرا , أو إعلانا )</w:t>
            </w:r>
          </w:p>
          <w:p w:rsidR="00E97A0C" w:rsidRPr="00947875" w:rsidRDefault="00E97A0C" w:rsidP="00E97A0C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2"/>
                <w:szCs w:val="22"/>
              </w:rPr>
            </w:pP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تعزز مهارات التفكير الناقد ومهارات تحليل النصوص المقروءة أو المسموعة ونقدها وإبداء الرأي فيها .</w:t>
            </w:r>
          </w:p>
          <w:p w:rsidR="00E97A0C" w:rsidRPr="00947875" w:rsidRDefault="00E97A0C" w:rsidP="00E97A0C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2"/>
                <w:szCs w:val="22"/>
              </w:rPr>
            </w:pP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تحكم على مصداقية المعلومات والأفكار الواردة في وسائل الإعلام بناء على معايير الدفة والموضوعية .</w:t>
            </w:r>
          </w:p>
          <w:p w:rsidR="00E97A0C" w:rsidRPr="00E97A0C" w:rsidRDefault="00E97A0C" w:rsidP="00E97A0C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 w:rsidRPr="00947875">
              <w:rPr>
                <w:rFonts w:hint="cs"/>
                <w:b/>
                <w:bCs/>
                <w:color w:val="984806"/>
                <w:sz w:val="22"/>
                <w:szCs w:val="22"/>
                <w:rtl/>
              </w:rPr>
              <w:t>تعي خطورة وسائل الإعلام في تشكيل الرأي العام في المجتمع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C17F13" w:rsidRPr="00F26AE5" w:rsidRDefault="00C17F13" w:rsidP="00CA13A4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C17F13" w:rsidRPr="00894958" w:rsidRDefault="00947875" w:rsidP="00CA13A4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التلاعب في عواطف المتلقي من الإعلام سلبا وإيجابا أهم أساليب الإعلام</w:t>
            </w:r>
            <w:r w:rsidR="00C17F13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 .</w:t>
            </w:r>
          </w:p>
          <w:p w:rsidR="00C17F13" w:rsidRPr="00F26AE5" w:rsidRDefault="00E97A0C" w:rsidP="00CA13A4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C17F13">
              <w:rPr>
                <w:rFonts w:hint="cs"/>
                <w:b/>
                <w:bCs/>
                <w:color w:val="FF0000"/>
                <w:u w:val="single"/>
                <w:rtl/>
              </w:rPr>
              <w:t>تفهم</w:t>
            </w:r>
            <w:r w:rsidR="00C17F13"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 w:rsidR="00C17F13"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="00C17F13"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C17F13" w:rsidRDefault="00C17F13" w:rsidP="00947875">
            <w:pPr>
              <w:numPr>
                <w:ilvl w:val="0"/>
                <w:numId w:val="15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القراءة </w:t>
            </w:r>
            <w:r w:rsidR="00947875">
              <w:rPr>
                <w:rFonts w:hint="cs"/>
                <w:b/>
                <w:bCs/>
                <w:color w:val="7030A0"/>
                <w:rtl/>
              </w:rPr>
              <w:t>الناقدة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="00947875">
              <w:rPr>
                <w:rFonts w:hint="cs"/>
                <w:b/>
                <w:bCs/>
                <w:color w:val="7030A0"/>
                <w:rtl/>
              </w:rPr>
              <w:t xml:space="preserve">والاستماع 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تفيد في المجالات </w:t>
            </w:r>
            <w:r w:rsidR="00947875">
              <w:rPr>
                <w:rFonts w:hint="cs"/>
                <w:b/>
                <w:bCs/>
                <w:color w:val="7030A0"/>
                <w:rtl/>
              </w:rPr>
              <w:t>الإعلامية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</w:t>
            </w:r>
          </w:p>
          <w:p w:rsidR="00C17F13" w:rsidRDefault="00947875" w:rsidP="00C17F13">
            <w:pPr>
              <w:numPr>
                <w:ilvl w:val="0"/>
                <w:numId w:val="15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أساليب التضليل الإعلامي له فنون وقدرات وتخصصات</w:t>
            </w:r>
            <w:r w:rsidR="00C17F13">
              <w:rPr>
                <w:rFonts w:hint="cs"/>
                <w:b/>
                <w:bCs/>
                <w:color w:val="7030A0"/>
                <w:rtl/>
              </w:rPr>
              <w:t xml:space="preserve"> .</w:t>
            </w:r>
          </w:p>
          <w:p w:rsidR="00C17F13" w:rsidRPr="00353BE7" w:rsidRDefault="00C17F13" w:rsidP="00947875">
            <w:pPr>
              <w:numPr>
                <w:ilvl w:val="0"/>
                <w:numId w:val="15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إتقان قراءة </w:t>
            </w:r>
            <w:r w:rsidR="00947875">
              <w:rPr>
                <w:rFonts w:hint="cs"/>
                <w:b/>
                <w:bCs/>
                <w:color w:val="7030A0"/>
                <w:rtl/>
              </w:rPr>
              <w:t xml:space="preserve">المقال الصحفي 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ومستوياتها يكون بالتدريب عليها </w:t>
            </w:r>
            <w:r w:rsidRPr="00353BE7">
              <w:rPr>
                <w:rFonts w:hint="cs"/>
                <w:b/>
                <w:bCs/>
                <w:color w:val="7030A0"/>
                <w:rtl/>
              </w:rPr>
              <w:t xml:space="preserve"> .</w:t>
            </w:r>
          </w:p>
          <w:p w:rsidR="00C17F13" w:rsidRPr="007975FF" w:rsidRDefault="00C17F13" w:rsidP="00947875">
            <w:pPr>
              <w:numPr>
                <w:ilvl w:val="0"/>
                <w:numId w:val="15"/>
              </w:numPr>
              <w:rPr>
                <w:b/>
                <w:bCs/>
                <w:color w:val="7030A0"/>
                <w:u w:val="single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معالجة الأخطاء في تحليل </w:t>
            </w:r>
            <w:r w:rsidR="00947875">
              <w:rPr>
                <w:rFonts w:hint="cs"/>
                <w:b/>
                <w:bCs/>
                <w:color w:val="7030A0"/>
                <w:rtl/>
              </w:rPr>
              <w:t>الخبر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="00947875">
              <w:rPr>
                <w:rFonts w:hint="cs"/>
                <w:b/>
                <w:bCs/>
                <w:color w:val="7030A0"/>
                <w:rtl/>
              </w:rPr>
              <w:t>الصحفي والرسم الكاريكاتوري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 مثل عدم القراءة المتعمقة له وجهل عناصره </w:t>
            </w:r>
          </w:p>
        </w:tc>
      </w:tr>
    </w:tbl>
    <w:p w:rsidR="00C17F13" w:rsidRPr="00684D74" w:rsidRDefault="00C17F13" w:rsidP="00C17F13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321"/>
        <w:gridCol w:w="5103"/>
        <w:gridCol w:w="4928"/>
      </w:tblGrid>
      <w:tr w:rsidR="00C17F13" w:rsidTr="00CA13A4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C17F13" w:rsidRPr="00905F9F" w:rsidRDefault="00C17F13" w:rsidP="00CA13A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C17F13" w:rsidRPr="00905F9F" w:rsidRDefault="00C17F13" w:rsidP="00CA13A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C17F13" w:rsidRPr="00905F9F" w:rsidRDefault="00C17F13" w:rsidP="00CA13A4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C17F13" w:rsidTr="00CA13A4">
        <w:trPr>
          <w:trHeight w:val="351"/>
        </w:trPr>
        <w:tc>
          <w:tcPr>
            <w:tcW w:w="5321" w:type="dxa"/>
            <w:vAlign w:val="center"/>
          </w:tcPr>
          <w:p w:rsidR="00C17F13" w:rsidRPr="002E0DDF" w:rsidRDefault="00C17F13" w:rsidP="00947875">
            <w:pPr>
              <w:numPr>
                <w:ilvl w:val="0"/>
                <w:numId w:val="16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أبين المقصود بالقراءة </w:t>
            </w:r>
            <w:r w:rsidR="009478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الناقدة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9478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والاستماع الناقد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.</w:t>
            </w:r>
          </w:p>
          <w:p w:rsidR="00C17F13" w:rsidRDefault="00947875" w:rsidP="00947875">
            <w:pPr>
              <w:numPr>
                <w:ilvl w:val="0"/>
                <w:numId w:val="16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هو</w:t>
            </w:r>
            <w:r w:rsidR="00C17F13">
              <w:rPr>
                <w:rFonts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التضليل في وسائل الإعلام</w:t>
            </w:r>
            <w:r w:rsidR="00C17F13">
              <w:rPr>
                <w:rFonts w:hint="cs"/>
                <w:b/>
                <w:bCs/>
                <w:color w:val="00B050"/>
                <w:rtl/>
              </w:rPr>
              <w:t xml:space="preserve"> .؟</w:t>
            </w:r>
          </w:p>
          <w:p w:rsidR="00C17F13" w:rsidRDefault="00C17F13" w:rsidP="00947875">
            <w:pPr>
              <w:numPr>
                <w:ilvl w:val="0"/>
                <w:numId w:val="16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أذكر </w:t>
            </w:r>
            <w:r w:rsidR="00947875">
              <w:rPr>
                <w:rFonts w:hint="cs"/>
                <w:b/>
                <w:bCs/>
                <w:color w:val="00B050"/>
                <w:rtl/>
              </w:rPr>
              <w:t>طريقة قراءة المقال الصحفي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.</w:t>
            </w:r>
          </w:p>
          <w:p w:rsidR="00C17F13" w:rsidRPr="007975FF" w:rsidRDefault="00C17F13" w:rsidP="00947875">
            <w:pPr>
              <w:numPr>
                <w:ilvl w:val="0"/>
                <w:numId w:val="16"/>
              </w:numPr>
              <w:jc w:val="both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أحلل  </w:t>
            </w:r>
            <w:r w:rsidR="00947875">
              <w:rPr>
                <w:rFonts w:hint="cs"/>
                <w:b/>
                <w:bCs/>
                <w:color w:val="00B050"/>
                <w:rtl/>
              </w:rPr>
              <w:t>قراءة الخبر والتحقيق الصحفي</w:t>
            </w:r>
            <w:r>
              <w:rPr>
                <w:rFonts w:hint="cs"/>
                <w:b/>
                <w:bCs/>
                <w:color w:val="00B050"/>
                <w:rtl/>
              </w:rPr>
              <w:t xml:space="preserve"> .</w:t>
            </w:r>
          </w:p>
        </w:tc>
        <w:tc>
          <w:tcPr>
            <w:tcW w:w="5103" w:type="dxa"/>
            <w:vAlign w:val="center"/>
          </w:tcPr>
          <w:p w:rsidR="00C17F13" w:rsidRPr="00D21563" w:rsidRDefault="00C17F13" w:rsidP="00F412D5">
            <w:pPr>
              <w:numPr>
                <w:ilvl w:val="0"/>
                <w:numId w:val="17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القراءة </w:t>
            </w:r>
            <w:r w:rsidR="00F412D5">
              <w:rPr>
                <w:rFonts w:hint="cs"/>
                <w:b/>
                <w:bCs/>
                <w:sz w:val="26"/>
                <w:szCs w:val="26"/>
                <w:rtl/>
              </w:rPr>
              <w:t>الناقدة والاستماع الناقد للنصوص الإعلانية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F412D5" w:rsidRPr="00F412D5" w:rsidRDefault="00C17F13" w:rsidP="00F412D5">
            <w:pPr>
              <w:numPr>
                <w:ilvl w:val="0"/>
                <w:numId w:val="17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F412D5">
              <w:rPr>
                <w:rFonts w:hint="cs"/>
                <w:b/>
                <w:bCs/>
                <w:sz w:val="26"/>
                <w:szCs w:val="26"/>
                <w:rtl/>
              </w:rPr>
              <w:t xml:space="preserve">التضليل في وسائل الإعلام </w:t>
            </w:r>
          </w:p>
          <w:p w:rsidR="00C17F13" w:rsidRPr="00D21563" w:rsidRDefault="00F412D5" w:rsidP="00F412D5">
            <w:pPr>
              <w:numPr>
                <w:ilvl w:val="0"/>
                <w:numId w:val="17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قراءة المقال الصحفي</w:t>
            </w:r>
            <w:r w:rsidR="00C17F13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C17F13" w:rsidRPr="00F412D5" w:rsidRDefault="00C17F13" w:rsidP="00F412D5">
            <w:pPr>
              <w:numPr>
                <w:ilvl w:val="0"/>
                <w:numId w:val="17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="00F412D5">
              <w:rPr>
                <w:rFonts w:hint="cs"/>
                <w:b/>
                <w:bCs/>
                <w:sz w:val="26"/>
                <w:szCs w:val="26"/>
                <w:rtl/>
              </w:rPr>
              <w:t>قراءة الخبر والتحقيق الصحفي والرسم الكاريكاتوري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</w:tc>
        <w:tc>
          <w:tcPr>
            <w:tcW w:w="4928" w:type="dxa"/>
            <w:vAlign w:val="center"/>
          </w:tcPr>
          <w:p w:rsidR="00F412D5" w:rsidRPr="00F412D5" w:rsidRDefault="00F412D5" w:rsidP="00F412D5">
            <w:pPr>
              <w:numPr>
                <w:ilvl w:val="0"/>
                <w:numId w:val="17"/>
              </w:numPr>
              <w:rPr>
                <w:b/>
                <w:bCs/>
                <w:color w:val="0070C0"/>
              </w:rPr>
            </w:pPr>
            <w:r w:rsidRPr="00F412D5">
              <w:rPr>
                <w:rFonts w:hint="cs"/>
                <w:b/>
                <w:bCs/>
                <w:sz w:val="22"/>
                <w:szCs w:val="22"/>
                <w:rtl/>
              </w:rPr>
              <w:t xml:space="preserve">تعريف القراءة الناقدة والاستماع الناقد للنصوص الإعلانية </w:t>
            </w:r>
          </w:p>
          <w:p w:rsidR="00F412D5" w:rsidRPr="00F412D5" w:rsidRDefault="00F412D5" w:rsidP="00F412D5">
            <w:pPr>
              <w:numPr>
                <w:ilvl w:val="0"/>
                <w:numId w:val="17"/>
              </w:numPr>
              <w:rPr>
                <w:b/>
                <w:bCs/>
                <w:color w:val="0070C0"/>
              </w:rPr>
            </w:pPr>
            <w:r w:rsidRPr="00F412D5">
              <w:rPr>
                <w:rFonts w:hint="cs"/>
                <w:b/>
                <w:bCs/>
                <w:sz w:val="22"/>
                <w:szCs w:val="22"/>
                <w:rtl/>
              </w:rPr>
              <w:t xml:space="preserve">فهم التضليل في وسائل الإعلام </w:t>
            </w:r>
          </w:p>
          <w:p w:rsidR="00F412D5" w:rsidRPr="00F412D5" w:rsidRDefault="00F412D5" w:rsidP="00F412D5">
            <w:pPr>
              <w:numPr>
                <w:ilvl w:val="0"/>
                <w:numId w:val="17"/>
              </w:numPr>
              <w:rPr>
                <w:b/>
                <w:bCs/>
                <w:color w:val="0070C0"/>
              </w:rPr>
            </w:pPr>
            <w:r w:rsidRPr="00F412D5">
              <w:rPr>
                <w:rFonts w:hint="cs"/>
                <w:b/>
                <w:bCs/>
                <w:sz w:val="22"/>
                <w:szCs w:val="22"/>
                <w:rtl/>
              </w:rPr>
              <w:t xml:space="preserve">كيفية قراءة المقال الصحفي </w:t>
            </w:r>
          </w:p>
          <w:p w:rsidR="00C17F13" w:rsidRPr="00F412D5" w:rsidRDefault="00F412D5" w:rsidP="00F412D5">
            <w:pPr>
              <w:numPr>
                <w:ilvl w:val="0"/>
                <w:numId w:val="17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412D5">
              <w:rPr>
                <w:rFonts w:hint="cs"/>
                <w:b/>
                <w:bCs/>
                <w:sz w:val="22"/>
                <w:szCs w:val="22"/>
                <w:rtl/>
              </w:rPr>
              <w:t xml:space="preserve">معرفة قراءة الخبر والتحقيق الصحفي والرسم الكاريكاتوري  </w:t>
            </w:r>
            <w:r w:rsidRPr="00F412D5">
              <w:rPr>
                <w:rFonts w:hint="cs"/>
                <w:b/>
                <w:bCs/>
                <w:color w:val="0070C0"/>
                <w:rtl/>
              </w:rPr>
              <w:t>.</w:t>
            </w:r>
          </w:p>
        </w:tc>
      </w:tr>
    </w:tbl>
    <w:p w:rsidR="00C17F13" w:rsidRPr="000F656B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p w:rsidR="00C17F13" w:rsidRDefault="00C17F13" w:rsidP="00C17F13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C17F13" w:rsidRPr="002A6A05" w:rsidTr="00CA13A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C17F13" w:rsidRPr="00184FEE" w:rsidRDefault="00C17F13" w:rsidP="00CA13A4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C17F13" w:rsidRPr="000649FB" w:rsidRDefault="00C17F13" w:rsidP="00CA13A4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C17F13" w:rsidRPr="002A6A05" w:rsidTr="00CA13A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17F13" w:rsidRPr="00CE6DC4" w:rsidRDefault="00C17F13" w:rsidP="00CA13A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CE6DC4" w:rsidRDefault="00C17F13" w:rsidP="00CA13A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CE6DC4" w:rsidRDefault="00C17F13" w:rsidP="00CA13A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CE6DC4" w:rsidRDefault="00C17F13" w:rsidP="00CA13A4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CE6DC4" w:rsidRDefault="00C17F13" w:rsidP="00CA13A4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CE6DC4" w:rsidRDefault="00C17F13" w:rsidP="00CA13A4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 بما يأتي</w:t>
            </w:r>
          </w:p>
        </w:tc>
      </w:tr>
      <w:tr w:rsidR="00C17F13" w:rsidRPr="002A6A05" w:rsidTr="00CA13A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B230C1" w:rsidRDefault="00C17F13" w:rsidP="00C17F13">
            <w:pPr>
              <w:numPr>
                <w:ilvl w:val="0"/>
                <w:numId w:val="19"/>
              </w:num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C17F13" w:rsidRPr="000155EF" w:rsidRDefault="00C17F13" w:rsidP="00C17F13">
            <w:pPr>
              <w:numPr>
                <w:ilvl w:val="0"/>
                <w:numId w:val="19"/>
              </w:num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C17F13" w:rsidRPr="000649FB" w:rsidRDefault="00C17F13" w:rsidP="00C17F13">
            <w:pPr>
              <w:numPr>
                <w:ilvl w:val="0"/>
                <w:numId w:val="19"/>
              </w:num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7F13" w:rsidRPr="00CE6DC4" w:rsidRDefault="00C17F13" w:rsidP="00CA13A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C17F13" w:rsidRPr="00CE6DC4" w:rsidRDefault="00C17F13" w:rsidP="00CA13A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C17F13" w:rsidRPr="000649FB" w:rsidRDefault="00C17F13" w:rsidP="00CA13A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7F13" w:rsidRPr="00CE6DC4" w:rsidRDefault="00C17F13" w:rsidP="00CA13A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C17F13" w:rsidRPr="00CE6DC4" w:rsidRDefault="00C17F13" w:rsidP="00CA13A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C17F13" w:rsidRPr="000649FB" w:rsidRDefault="00C17F13" w:rsidP="00CA13A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17F13" w:rsidRPr="008834DC" w:rsidRDefault="00C17F13" w:rsidP="00C17F13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C17F13" w:rsidRPr="008834DC" w:rsidRDefault="00C17F13" w:rsidP="00C17F13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C17F13" w:rsidRDefault="00C17F13" w:rsidP="00C17F13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بقصد تحقيقها واحدة تلو الأخرى وذلك حسب </w:t>
            </w:r>
            <w:proofErr w:type="spellStart"/>
            <w:r w:rsidRPr="008834D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proofErr w:type="spellEnd"/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="001D0C89" w:rsidRPr="001D0C89">
              <w:rPr>
                <w:rFonts w:hint="cs"/>
                <w:b/>
                <w:bCs/>
                <w:rtl/>
              </w:rPr>
              <w:t xml:space="preserve">القراءة الناقدة والاستماع الناقد للنصوص الإعلانية </w:t>
            </w:r>
            <w:r w:rsidR="001D0C89" w:rsidRPr="001D0C89">
              <w:rPr>
                <w:b/>
                <w:bCs/>
                <w:rtl/>
              </w:rPr>
              <w:t>–</w:t>
            </w:r>
            <w:r w:rsidR="001D0C89" w:rsidRPr="001D0C89">
              <w:rPr>
                <w:rFonts w:hint="cs"/>
                <w:b/>
                <w:bCs/>
                <w:rtl/>
              </w:rPr>
              <w:t xml:space="preserve"> التضليل في وسائل الإعلام </w:t>
            </w:r>
            <w:r w:rsidR="001D0C89" w:rsidRPr="001D0C89">
              <w:rPr>
                <w:b/>
                <w:bCs/>
                <w:rtl/>
              </w:rPr>
              <w:t>–</w:t>
            </w:r>
            <w:r w:rsidR="001D0C89" w:rsidRPr="001D0C89">
              <w:rPr>
                <w:rFonts w:hint="cs"/>
                <w:b/>
                <w:bCs/>
                <w:rtl/>
              </w:rPr>
              <w:t xml:space="preserve"> قراءة المقال الصحفي </w:t>
            </w:r>
            <w:r w:rsidR="001D0C89" w:rsidRPr="001D0C89">
              <w:rPr>
                <w:b/>
                <w:bCs/>
                <w:rtl/>
              </w:rPr>
              <w:t>–</w:t>
            </w:r>
            <w:r w:rsidR="001D0C89" w:rsidRPr="001D0C89">
              <w:rPr>
                <w:rFonts w:hint="cs"/>
                <w:b/>
                <w:bCs/>
                <w:rtl/>
              </w:rPr>
              <w:t xml:space="preserve"> قراءة الخبر والتحقيق الصحفي والرسم الكاريكاتوري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ويتم م ن خلال معرفة الخبرة السابقة للطالبة من خلال جدول يوزع على الطالبات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إذا أريد أن أعرف - ماذا تعلم</w:t>
            </w:r>
            <w:r>
              <w:rPr>
                <w:rFonts w:ascii="Arial" w:eastAsia="AlBayan-Bold" w:hAnsi="Arial" w:cs="Arial" w:hint="eastAsia"/>
                <w:b/>
                <w:bCs/>
                <w:sz w:val="22"/>
                <w:szCs w:val="22"/>
                <w:rtl/>
              </w:rPr>
              <w:t>ت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C17F13" w:rsidRDefault="00C17F13" w:rsidP="00C17F13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الإجابات وتثبيت الخبرة المطلوبة .</w:t>
            </w:r>
          </w:p>
          <w:p w:rsidR="00C17F13" w:rsidRPr="00B13A8B" w:rsidRDefault="00C17F13" w:rsidP="00C17F13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proofErr w:type="spellStart"/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</w:t>
            </w:r>
            <w:proofErr w:type="spellEnd"/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توضحي لموضوعات الوحدة كملخص </w:t>
            </w:r>
            <w:proofErr w:type="spellStart"/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سبوري</w:t>
            </w:r>
            <w:proofErr w:type="spellEnd"/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 يقرأه الطالبات وتتم المناقشة حوله ويكون بعنوان تذكر أن : </w:t>
            </w:r>
          </w:p>
          <w:p w:rsidR="00C17F13" w:rsidRPr="00B13A8B" w:rsidRDefault="00C17F13" w:rsidP="00C17F13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C17F13" w:rsidRPr="00B13A8B" w:rsidRDefault="00C17F13" w:rsidP="00C17F13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تطرحها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C17F13" w:rsidRPr="005128E0" w:rsidRDefault="00C17F13" w:rsidP="00C17F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C17F13" w:rsidRPr="00837DEE" w:rsidRDefault="00C17F13" w:rsidP="00C17F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proofErr w:type="spellStart"/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>قي</w:t>
            </w:r>
            <w:proofErr w:type="spellEnd"/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C17F13" w:rsidRPr="009434E8" w:rsidRDefault="00C17F13" w:rsidP="00C17F1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وينفذها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إلقائية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C17F13" w:rsidRPr="00CE6DC4" w:rsidRDefault="00C17F13" w:rsidP="00CA13A4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C17F13" w:rsidRPr="00CE6DC4" w:rsidTr="00CA13A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CE6DC4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CE6DC4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CE6DC4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CE6DC4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CE6DC4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CE6DC4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17F13" w:rsidRPr="002A6A05" w:rsidTr="00CA13A4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17F13" w:rsidRPr="00513222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7D7421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7D7421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7D7421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7D7421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17F13" w:rsidRPr="002A6A05" w:rsidTr="00CA13A4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17F13" w:rsidRPr="00513222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7F13" w:rsidRPr="007D7421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7F13" w:rsidRPr="007D7421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17F13" w:rsidRPr="007D7421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الاسلوب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17F13" w:rsidRPr="007D7421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17F13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17F13" w:rsidRPr="002A6A05" w:rsidTr="00CA13A4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513222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7F13" w:rsidRPr="00513222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7F13" w:rsidRPr="00513222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17F13" w:rsidRPr="00513222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17F13" w:rsidRPr="00513222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17F13" w:rsidRDefault="00C17F13" w:rsidP="00CA13A4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418"/>
        <w:gridCol w:w="2835"/>
        <w:gridCol w:w="1701"/>
        <w:gridCol w:w="2163"/>
        <w:gridCol w:w="1085"/>
        <w:gridCol w:w="12"/>
        <w:gridCol w:w="5578"/>
      </w:tblGrid>
      <w:tr w:rsidR="001D0C89" w:rsidRPr="002A6A05" w:rsidTr="001D0C89">
        <w:trPr>
          <w:trHeight w:val="397"/>
          <w:jc w:val="center"/>
        </w:trPr>
        <w:tc>
          <w:tcPr>
            <w:tcW w:w="2145" w:type="dxa"/>
            <w:gridSpan w:val="2"/>
            <w:shd w:val="clear" w:color="auto" w:fill="FFE5FF"/>
          </w:tcPr>
          <w:p w:rsidR="001D0C89" w:rsidRPr="002A6A05" w:rsidRDefault="001D0C89" w:rsidP="00CA13A4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0C89" w:rsidRPr="001D0C89" w:rsidRDefault="001D0C89" w:rsidP="00980C0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1D0C89">
              <w:rPr>
                <w:rFonts w:hint="cs"/>
                <w:b/>
                <w:bCs/>
                <w:color w:val="DA0000"/>
                <w:sz w:val="22"/>
                <w:szCs w:val="22"/>
                <w:rtl/>
              </w:rPr>
              <w:t xml:space="preserve">الوحدة القرائية </w:t>
            </w:r>
            <w:r w:rsidRPr="001D0C89">
              <w:rPr>
                <w:b/>
                <w:bCs/>
                <w:color w:val="DA0000"/>
                <w:sz w:val="22"/>
                <w:szCs w:val="22"/>
                <w:rtl/>
              </w:rPr>
              <w:t>–</w:t>
            </w:r>
            <w:r w:rsidRPr="001D0C89">
              <w:rPr>
                <w:rFonts w:hint="cs"/>
                <w:b/>
                <w:bCs/>
                <w:color w:val="DA0000"/>
                <w:sz w:val="22"/>
                <w:szCs w:val="22"/>
                <w:rtl/>
              </w:rPr>
              <w:t xml:space="preserve"> القراءة الإعلامية</w:t>
            </w:r>
          </w:p>
        </w:tc>
        <w:tc>
          <w:tcPr>
            <w:tcW w:w="1701" w:type="dxa"/>
            <w:shd w:val="clear" w:color="auto" w:fill="FFE5FF"/>
          </w:tcPr>
          <w:p w:rsidR="001D0C89" w:rsidRPr="002A6A05" w:rsidRDefault="001D0C89" w:rsidP="00CA13A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1D0C89" w:rsidRPr="002A6A05" w:rsidRDefault="001D0C89" w:rsidP="00CA13A4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1D0C89" w:rsidRPr="002A6A05" w:rsidRDefault="001D0C89" w:rsidP="00CA13A4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1D0C89" w:rsidRPr="003C45D3" w:rsidRDefault="001D0C89" w:rsidP="00CA13A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C17F13" w:rsidRPr="002A6A05" w:rsidTr="001D0C89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C17F13" w:rsidRPr="006D4134" w:rsidRDefault="00C17F13" w:rsidP="00CA13A4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418" w:type="dxa"/>
            <w:vMerge w:val="restart"/>
            <w:shd w:val="clear" w:color="auto" w:fill="FFE1FF"/>
            <w:vAlign w:val="center"/>
          </w:tcPr>
          <w:p w:rsidR="00C17F13" w:rsidRPr="006D4134" w:rsidRDefault="00C17F13" w:rsidP="00CA13A4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699" w:type="dxa"/>
            <w:gridSpan w:val="3"/>
            <w:vAlign w:val="center"/>
          </w:tcPr>
          <w:p w:rsidR="00C17F13" w:rsidRPr="004A44CB" w:rsidRDefault="00C17F13" w:rsidP="00CA13A4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C17F13" w:rsidRPr="002A6A05" w:rsidRDefault="00C17F13" w:rsidP="00CA13A4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C17F13" w:rsidRDefault="00C17F13" w:rsidP="00CA13A4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C17F13" w:rsidRDefault="00C17F13" w:rsidP="00CA13A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C17F13" w:rsidRDefault="00C17F13" w:rsidP="00CA13A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قصة  يراعى فيها ما درس من مهارات بالوحدة  .</w:t>
            </w:r>
          </w:p>
          <w:p w:rsidR="00C17F13" w:rsidRPr="00C774A2" w:rsidRDefault="00C17F13" w:rsidP="00C17F13">
            <w:pPr>
              <w:numPr>
                <w:ilvl w:val="0"/>
                <w:numId w:val="21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C17F13" w:rsidRPr="00C774A2" w:rsidRDefault="00C17F13" w:rsidP="00C17F13">
            <w:pPr>
              <w:numPr>
                <w:ilvl w:val="0"/>
                <w:numId w:val="21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C17F13" w:rsidRPr="00C774A2" w:rsidRDefault="00C17F13" w:rsidP="00C17F13">
            <w:pPr>
              <w:numPr>
                <w:ilvl w:val="0"/>
                <w:numId w:val="21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C17F13" w:rsidRPr="00C774A2" w:rsidRDefault="00C17F13" w:rsidP="00C17F13">
            <w:pPr>
              <w:numPr>
                <w:ilvl w:val="0"/>
                <w:numId w:val="21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C17F13" w:rsidRPr="00F10A16" w:rsidRDefault="00C17F13" w:rsidP="00C17F13">
            <w:pPr>
              <w:numPr>
                <w:ilvl w:val="0"/>
                <w:numId w:val="20"/>
              </w:numPr>
              <w:ind w:left="2444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C17F13" w:rsidRPr="002A6A05" w:rsidTr="001D0C89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C17F13" w:rsidRPr="006A43DD" w:rsidRDefault="00C17F13" w:rsidP="00CA13A4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17F13" w:rsidRPr="002A6A05" w:rsidRDefault="00C17F13" w:rsidP="00CA13A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17F13" w:rsidRPr="002A6A05" w:rsidRDefault="00C17F13" w:rsidP="00CA13A4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17F13" w:rsidRPr="002A6A05" w:rsidTr="001D0C89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</w:p>
        </w:tc>
        <w:tc>
          <w:tcPr>
            <w:tcW w:w="1418" w:type="dxa"/>
            <w:vMerge/>
            <w:shd w:val="clear" w:color="auto" w:fill="FFE1FF"/>
            <w:vAlign w:val="center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17F13" w:rsidRPr="002A6A05" w:rsidRDefault="00C17F13" w:rsidP="00CA13A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17F13" w:rsidRDefault="00C17F13" w:rsidP="00CA13A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17F13" w:rsidRPr="002A6A05" w:rsidTr="001D0C89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</w:p>
        </w:tc>
        <w:tc>
          <w:tcPr>
            <w:tcW w:w="1418" w:type="dxa"/>
            <w:vMerge/>
            <w:shd w:val="clear" w:color="auto" w:fill="FFE1FF"/>
            <w:vAlign w:val="center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</w:p>
        </w:tc>
        <w:tc>
          <w:tcPr>
            <w:tcW w:w="6699" w:type="dxa"/>
            <w:gridSpan w:val="3"/>
            <w:shd w:val="clear" w:color="auto" w:fill="auto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17F13" w:rsidRPr="002A6A05" w:rsidRDefault="00C17F13" w:rsidP="00CA13A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17F13" w:rsidRDefault="00C17F13" w:rsidP="00CA13A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17F13" w:rsidRPr="002A6A05" w:rsidTr="001D0C89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418" w:type="dxa"/>
            <w:vMerge w:val="restart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C17F13" w:rsidRPr="00FF4F34" w:rsidRDefault="00C17F13" w:rsidP="00CA13A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17F13" w:rsidRPr="002A6A05" w:rsidRDefault="00C17F13" w:rsidP="00CA13A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17F13" w:rsidRDefault="00C17F13" w:rsidP="00CA13A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17F13" w:rsidRPr="002A6A05" w:rsidTr="001D0C89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</w:p>
        </w:tc>
        <w:tc>
          <w:tcPr>
            <w:tcW w:w="1418" w:type="dxa"/>
            <w:vMerge/>
            <w:shd w:val="clear" w:color="auto" w:fill="FFE1FF"/>
            <w:vAlign w:val="center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C17F13" w:rsidRPr="00E3722A" w:rsidRDefault="00C17F13" w:rsidP="00CA13A4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17F13" w:rsidRPr="002A6A05" w:rsidRDefault="00C17F13" w:rsidP="00CA13A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17F13" w:rsidRDefault="00C17F13" w:rsidP="00CA13A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17F13" w:rsidRPr="002A6A05" w:rsidTr="001D0C89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418" w:type="dxa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C17F13" w:rsidRPr="00FF4F34" w:rsidRDefault="00C17F13" w:rsidP="00CA13A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17F13" w:rsidRPr="002A6A05" w:rsidRDefault="00C17F13" w:rsidP="00CA13A4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C17F13" w:rsidRDefault="00C17F13" w:rsidP="00CA13A4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17F13" w:rsidRPr="002A6A05" w:rsidTr="001D0C89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418" w:type="dxa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374" w:type="dxa"/>
            <w:gridSpan w:val="6"/>
            <w:vAlign w:val="center"/>
          </w:tcPr>
          <w:p w:rsidR="00C17F13" w:rsidRPr="00FF4F34" w:rsidRDefault="00C17F13" w:rsidP="00CA13A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C17F13" w:rsidRPr="002A6A05" w:rsidTr="001D0C89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418" w:type="dxa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374" w:type="dxa"/>
            <w:gridSpan w:val="6"/>
            <w:vAlign w:val="center"/>
          </w:tcPr>
          <w:p w:rsidR="00C17F13" w:rsidRPr="006A43DD" w:rsidRDefault="00C17F13" w:rsidP="00C17F13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C17F13" w:rsidRPr="002A6A05" w:rsidTr="001D0C89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418" w:type="dxa"/>
            <w:shd w:val="clear" w:color="auto" w:fill="FFE1FF"/>
            <w:vAlign w:val="center"/>
          </w:tcPr>
          <w:p w:rsidR="00C17F13" w:rsidRPr="003A5D4D" w:rsidRDefault="00C17F13" w:rsidP="00CA13A4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374" w:type="dxa"/>
            <w:gridSpan w:val="6"/>
            <w:vAlign w:val="center"/>
          </w:tcPr>
          <w:p w:rsidR="00C17F13" w:rsidRPr="008E2C2D" w:rsidRDefault="00C17F13" w:rsidP="00C17F1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C17F13" w:rsidRPr="008E2C2D" w:rsidRDefault="00C17F13" w:rsidP="00C17F1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C17F13" w:rsidRPr="008E2C2D" w:rsidRDefault="00C17F13" w:rsidP="00C17F1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C17F13" w:rsidRPr="00FF4F34" w:rsidRDefault="00C17F13" w:rsidP="00C17F13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C17F13" w:rsidRPr="00CE6DC4" w:rsidTr="00CA13A4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C17F13" w:rsidRPr="00CE6DC4" w:rsidTr="00CA13A4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C17F13" w:rsidRPr="002A6A05" w:rsidTr="00CA13A4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 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17F13" w:rsidRPr="00DB32BB" w:rsidRDefault="001D0C89" w:rsidP="00C17F1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1D0C89">
              <w:rPr>
                <w:rFonts w:hint="cs"/>
                <w:b/>
                <w:bCs/>
                <w:rtl/>
              </w:rPr>
              <w:t xml:space="preserve">القراءة الناقدة والاستماع الناقد للنصوص الإعلانية </w:t>
            </w:r>
            <w:r w:rsidRPr="001D0C89">
              <w:rPr>
                <w:b/>
                <w:bCs/>
                <w:rtl/>
              </w:rPr>
              <w:t>–</w:t>
            </w:r>
            <w:r w:rsidRPr="001D0C89">
              <w:rPr>
                <w:rFonts w:hint="cs"/>
                <w:b/>
                <w:bCs/>
                <w:rtl/>
              </w:rPr>
              <w:t xml:space="preserve"> التضليل في وسائل الإعلام </w:t>
            </w:r>
            <w:r w:rsidRPr="001D0C89">
              <w:rPr>
                <w:b/>
                <w:bCs/>
                <w:rtl/>
              </w:rPr>
              <w:t>–</w:t>
            </w:r>
            <w:r w:rsidRPr="001D0C89">
              <w:rPr>
                <w:rFonts w:hint="cs"/>
                <w:b/>
                <w:bCs/>
                <w:rtl/>
              </w:rPr>
              <w:t xml:space="preserve"> قراءة المقال الصحفي </w:t>
            </w:r>
            <w:r w:rsidRPr="001D0C89">
              <w:rPr>
                <w:b/>
                <w:bCs/>
                <w:rtl/>
              </w:rPr>
              <w:t>–</w:t>
            </w:r>
            <w:r w:rsidRPr="001D0C89">
              <w:rPr>
                <w:rFonts w:hint="cs"/>
                <w:b/>
                <w:bCs/>
                <w:rtl/>
              </w:rPr>
              <w:t xml:space="preserve"> قراءة الخبر والتحقيق الصحفي والرسم الكاريكاتوري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تنفيذ البحث ومناقشته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خرائط المفاهيم والخرائط الذهنية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Default="00C17F13" w:rsidP="00CA13A4"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بحث-  </w:t>
            </w:r>
            <w:r w:rsidRPr="0058605E">
              <w:rPr>
                <w:b/>
                <w:bCs/>
                <w:sz w:val="28"/>
                <w:szCs w:val="28"/>
                <w:rtl/>
              </w:rPr>
              <w:t>–</w:t>
            </w: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 كتابة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C17F13" w:rsidRPr="002A6A05" w:rsidTr="00CA13A4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C17F13" w:rsidRPr="0058605E" w:rsidRDefault="00C17F13" w:rsidP="00C17F13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17F13" w:rsidRPr="009E786B" w:rsidRDefault="00C17F13" w:rsidP="00CA13A4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C17F13" w:rsidRDefault="00C17F13" w:rsidP="00C17F13">
      <w:pPr>
        <w:rPr>
          <w:sz w:val="6"/>
          <w:szCs w:val="6"/>
          <w:rtl/>
        </w:rPr>
      </w:pPr>
    </w:p>
    <w:p w:rsidR="00255502" w:rsidRDefault="00255502" w:rsidP="00C17F13">
      <w:pPr>
        <w:rPr>
          <w:sz w:val="6"/>
          <w:szCs w:val="6"/>
          <w:rtl/>
        </w:rPr>
      </w:pPr>
    </w:p>
    <w:p w:rsidR="00255502" w:rsidRDefault="00255502" w:rsidP="00C17F13">
      <w:pPr>
        <w:rPr>
          <w:sz w:val="6"/>
          <w:szCs w:val="6"/>
          <w:rtl/>
        </w:rPr>
      </w:pPr>
    </w:p>
    <w:p w:rsidR="00255502" w:rsidRDefault="00255502" w:rsidP="00C17F13">
      <w:pPr>
        <w:rPr>
          <w:sz w:val="6"/>
          <w:szCs w:val="6"/>
          <w:rtl/>
        </w:rPr>
      </w:pPr>
    </w:p>
    <w:p w:rsidR="00255502" w:rsidRDefault="00255502" w:rsidP="00C17F13">
      <w:pPr>
        <w:rPr>
          <w:sz w:val="6"/>
          <w:szCs w:val="6"/>
          <w:rtl/>
        </w:rPr>
      </w:pPr>
    </w:p>
    <w:p w:rsidR="00255502" w:rsidRDefault="00255502" w:rsidP="00C17F13">
      <w:pPr>
        <w:rPr>
          <w:sz w:val="6"/>
          <w:szCs w:val="6"/>
          <w:rtl/>
        </w:rPr>
      </w:pPr>
    </w:p>
    <w:p w:rsidR="00255502" w:rsidRDefault="00255502" w:rsidP="00C17F13">
      <w:pPr>
        <w:rPr>
          <w:sz w:val="6"/>
          <w:szCs w:val="6"/>
          <w:rtl/>
        </w:rPr>
      </w:pPr>
    </w:p>
    <w:p w:rsidR="00255502" w:rsidRDefault="00255502" w:rsidP="00C17F13">
      <w:pPr>
        <w:rPr>
          <w:sz w:val="6"/>
          <w:szCs w:val="6"/>
          <w:rtl/>
        </w:rPr>
      </w:pPr>
    </w:p>
    <w:p w:rsidR="00255502" w:rsidRPr="00794E1C" w:rsidRDefault="00255502" w:rsidP="00255502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255502" w:rsidRPr="002A6A05" w:rsidTr="00980C08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255502" w:rsidRPr="002A6A05" w:rsidRDefault="00255502" w:rsidP="00980C08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985" w:type="dxa"/>
            <w:shd w:val="clear" w:color="auto" w:fill="FFE5FF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قراءة وتواصل لغوي 3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55502" w:rsidRPr="002A6A05" w:rsidRDefault="00255502" w:rsidP="00980C08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255502" w:rsidRPr="002A6A05" w:rsidTr="00980C08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255502" w:rsidRPr="006D4134" w:rsidRDefault="00255502" w:rsidP="00980C08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الوحدة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255502" w:rsidRPr="0097182F" w:rsidRDefault="00255502" w:rsidP="00980C0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97182F">
              <w:rPr>
                <w:rFonts w:hint="cs"/>
                <w:b/>
                <w:bCs/>
                <w:color w:val="DA0000"/>
                <w:sz w:val="26"/>
                <w:szCs w:val="26"/>
                <w:rtl/>
              </w:rPr>
              <w:t xml:space="preserve">الوحدة الاتصال الكتابي </w:t>
            </w:r>
            <w:r w:rsidRPr="0097182F">
              <w:rPr>
                <w:b/>
                <w:bCs/>
                <w:color w:val="DA0000"/>
                <w:sz w:val="26"/>
                <w:szCs w:val="26"/>
                <w:rtl/>
              </w:rPr>
              <w:t>–</w:t>
            </w:r>
            <w:r w:rsidRPr="0097182F">
              <w:rPr>
                <w:rFonts w:hint="cs"/>
                <w:b/>
                <w:bCs/>
                <w:color w:val="DA0000"/>
                <w:sz w:val="26"/>
                <w:szCs w:val="26"/>
                <w:rtl/>
              </w:rPr>
              <w:t xml:space="preserve"> الكتابة الوظيفية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55502" w:rsidRPr="002A6A05" w:rsidRDefault="00255502" w:rsidP="00980C08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</w:tr>
      <w:tr w:rsidR="00255502" w:rsidRPr="002A6A05" w:rsidTr="00980C08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255502" w:rsidRPr="004B09C9" w:rsidRDefault="00255502" w:rsidP="00980C0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255502" w:rsidRPr="00F83C6C" w:rsidRDefault="00255502" w:rsidP="00980C0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مفهوم الكتابة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خصائص الكتابة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التخطيط للكتابة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أساليب عرض الكتابة = الرسائل الإدارية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التقارير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المحاضر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الكلمات ( الخطب ) </w:t>
            </w:r>
            <w:proofErr w:type="spellStart"/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>المحفلية</w:t>
            </w:r>
            <w:proofErr w:type="spellEnd"/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كلمات الافتتاح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كلمات الاختتام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العروض التسويقية والإعلانات الدعائية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55502" w:rsidRPr="002A6A05" w:rsidRDefault="00255502" w:rsidP="00980C08">
            <w:pPr>
              <w:pStyle w:val="1"/>
              <w:tabs>
                <w:tab w:val="left" w:pos="4500"/>
              </w:tabs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</w:tr>
      <w:tr w:rsidR="00255502" w:rsidRPr="002A6A05" w:rsidTr="00980C08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255502" w:rsidRDefault="00255502" w:rsidP="00980C0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255502" w:rsidRPr="00312513" w:rsidRDefault="00255502" w:rsidP="00980C08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255502" w:rsidRPr="00B57603" w:rsidRDefault="00255502" w:rsidP="00980C08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Traditional Arabic"/>
                <w:b/>
                <w:bCs/>
              </w:rPr>
            </w:pPr>
          </w:p>
        </w:tc>
      </w:tr>
      <w:tr w:rsidR="00255502" w:rsidRPr="002A6A05" w:rsidTr="00980C08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255502" w:rsidRPr="00905F9F" w:rsidRDefault="00255502" w:rsidP="00980C08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255502" w:rsidRPr="00905F9F" w:rsidRDefault="00255502" w:rsidP="00980C08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255502" w:rsidRPr="002A6A05" w:rsidTr="00980C08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255502" w:rsidRPr="00905F9F" w:rsidRDefault="00255502" w:rsidP="00980C0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255502" w:rsidRPr="00905F9F" w:rsidRDefault="00255502" w:rsidP="00980C0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255502" w:rsidRPr="002A6A05" w:rsidTr="00980C0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255502" w:rsidRPr="00947875" w:rsidRDefault="00255502" w:rsidP="00980C08">
            <w:pPr>
              <w:rPr>
                <w:rFonts w:ascii="MunaBold" w:cs="MunaBold"/>
                <w:b/>
                <w:bCs/>
                <w:color w:val="FF0000"/>
                <w:sz w:val="22"/>
                <w:szCs w:val="22"/>
                <w:rtl/>
              </w:rPr>
            </w:pP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يتوقع من الطالبة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في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نهاية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هذه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الوحدة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947875">
              <w:rPr>
                <w:rFonts w:ascii="LotusTT-Light" w:cs="LotusTT-Light" w:hint="cs"/>
                <w:b/>
                <w:bCs/>
                <w:color w:val="FF0000"/>
                <w:sz w:val="22"/>
                <w:szCs w:val="22"/>
                <w:rtl/>
              </w:rPr>
              <w:t>أن</w:t>
            </w:r>
            <w:r w:rsidRPr="00947875">
              <w:rPr>
                <w:rFonts w:ascii="LotusTT-Light" w:cs="LotusTT-Light"/>
                <w:b/>
                <w:bCs/>
                <w:color w:val="FF0000"/>
                <w:sz w:val="22"/>
                <w:szCs w:val="22"/>
              </w:rPr>
              <w:t xml:space="preserve"> :</w:t>
            </w:r>
          </w:p>
          <w:p w:rsidR="00255502" w:rsidRPr="00F83C6C" w:rsidRDefault="00255502" w:rsidP="00255502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تتعرف على فنون الكتابة الوظيفية . وأعرافها . وأسلوبها ( خصائصها ) . وعناصرها الرئيسة . ومحتويات كل عنصر.</w:t>
            </w:r>
          </w:p>
          <w:p w:rsidR="00255502" w:rsidRPr="00F83C6C" w:rsidRDefault="00255502" w:rsidP="00255502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تكتب موضوعا وظيفيا مستوفيا عناصره .</w:t>
            </w:r>
          </w:p>
          <w:p w:rsidR="00255502" w:rsidRPr="00F83C6C" w:rsidRDefault="00255502" w:rsidP="00255502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تكتب وتلفي كلمات افتتاحية أو ختامية لمناسبة ما .</w:t>
            </w:r>
          </w:p>
          <w:p w:rsidR="00255502" w:rsidRPr="00F83C6C" w:rsidRDefault="00255502" w:rsidP="00255502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تصمم مخططات لموضوعاتك الكتابية : لتساعدك على استيفاء العناصر الرئيسة .</w:t>
            </w:r>
          </w:p>
          <w:p w:rsidR="00255502" w:rsidRPr="00F83C6C" w:rsidRDefault="00255502" w:rsidP="00255502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تلتزم عند كتابتك فنا وظيفيا بهيكله الخارجي والمتعارف عليه ( الشكل )</w:t>
            </w:r>
          </w:p>
          <w:p w:rsidR="00255502" w:rsidRPr="00E97A0C" w:rsidRDefault="00255502" w:rsidP="00255502">
            <w:pPr>
              <w:numPr>
                <w:ilvl w:val="0"/>
                <w:numId w:val="13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 xml:space="preserve">توظف في كتابتك ما تدربت عليه من مهارات النحو والإملاء والترقيم أعراف الكتابة.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255502" w:rsidRPr="00F26AE5" w:rsidRDefault="00255502" w:rsidP="00980C08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  <w:r>
              <w:rPr>
                <w:rFonts w:hint="cs"/>
                <w:b/>
                <w:bCs/>
                <w:color w:val="FF0000"/>
                <w:u w:val="single"/>
              </w:rPr>
              <w:t xml:space="preserve"> </w:t>
            </w:r>
          </w:p>
          <w:p w:rsidR="00255502" w:rsidRPr="00894958" w:rsidRDefault="00255502" w:rsidP="00980C08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معرفة وإتقان مهارات الكتابة وعناصرها .</w:t>
            </w:r>
          </w:p>
          <w:p w:rsidR="00255502" w:rsidRPr="00F26AE5" w:rsidRDefault="00255502" w:rsidP="00980C08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255502" w:rsidRPr="00F92E79" w:rsidRDefault="00255502" w:rsidP="00255502">
            <w:pPr>
              <w:numPr>
                <w:ilvl w:val="0"/>
                <w:numId w:val="15"/>
              </w:numPr>
              <w:rPr>
                <w:b/>
                <w:bCs/>
                <w:color w:val="7030A0"/>
                <w:u w:val="single"/>
              </w:rPr>
            </w:pP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مفهوم الكتابة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</w:p>
          <w:p w:rsidR="00255502" w:rsidRPr="00F92E79" w:rsidRDefault="00255502" w:rsidP="00255502">
            <w:pPr>
              <w:numPr>
                <w:ilvl w:val="0"/>
                <w:numId w:val="15"/>
              </w:numPr>
              <w:rPr>
                <w:b/>
                <w:bCs/>
                <w:color w:val="7030A0"/>
                <w:u w:val="single"/>
              </w:rPr>
            </w:pP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خصائص الكتابة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5"/>
              </w:numPr>
              <w:rPr>
                <w:b/>
                <w:bCs/>
                <w:color w:val="7030A0"/>
                <w:u w:val="single"/>
              </w:rPr>
            </w:pP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التخطيط للكتابة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أساليب عرض الكتابة = الرسائل الإدارية </w:t>
            </w:r>
          </w:p>
          <w:p w:rsidR="00255502" w:rsidRPr="007975FF" w:rsidRDefault="00255502" w:rsidP="00255502">
            <w:pPr>
              <w:numPr>
                <w:ilvl w:val="0"/>
                <w:numId w:val="15"/>
              </w:numPr>
              <w:rPr>
                <w:b/>
                <w:bCs/>
                <w:color w:val="7030A0"/>
                <w:u w:val="single"/>
                <w:rtl/>
              </w:rPr>
            </w:pP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التقارير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المحاضر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الكلمات ( الخطب ) </w:t>
            </w:r>
            <w:proofErr w:type="spellStart"/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>المحفلية</w:t>
            </w:r>
            <w:proofErr w:type="spellEnd"/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كلمات الافتتاح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كلمات الاختتام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العروض التسويقية والإعلانات الدعائية</w:t>
            </w:r>
          </w:p>
        </w:tc>
      </w:tr>
    </w:tbl>
    <w:p w:rsidR="00255502" w:rsidRPr="00684D74" w:rsidRDefault="00255502" w:rsidP="00255502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 w:firstRow="1" w:lastRow="1" w:firstColumn="1" w:lastColumn="1" w:noHBand="0" w:noVBand="0"/>
      </w:tblPr>
      <w:tblGrid>
        <w:gridCol w:w="5321"/>
        <w:gridCol w:w="5103"/>
        <w:gridCol w:w="4928"/>
      </w:tblGrid>
      <w:tr w:rsidR="00255502" w:rsidTr="00980C08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255502" w:rsidRPr="00905F9F" w:rsidRDefault="00255502" w:rsidP="00980C0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255502" w:rsidRPr="00905F9F" w:rsidRDefault="00255502" w:rsidP="00980C0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255502" w:rsidRPr="00905F9F" w:rsidRDefault="00255502" w:rsidP="00980C0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255502" w:rsidTr="00980C08">
        <w:trPr>
          <w:trHeight w:val="351"/>
        </w:trPr>
        <w:tc>
          <w:tcPr>
            <w:tcW w:w="5321" w:type="dxa"/>
            <w:vAlign w:val="center"/>
          </w:tcPr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FF0000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عرفي مفهوم الكتابة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FF0000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اذكري خصائص الكتابة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FF0000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حددي التخطيط للكتابة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FF0000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اذكري أساليب عرض الكتابة </w:t>
            </w:r>
          </w:p>
          <w:p w:rsidR="00255502" w:rsidRPr="007975FF" w:rsidRDefault="00255502" w:rsidP="00980C08">
            <w:pPr>
              <w:ind w:left="360"/>
              <w:jc w:val="both"/>
              <w:rPr>
                <w:b/>
                <w:bCs/>
                <w:color w:val="00B050"/>
                <w:rtl/>
              </w:rPr>
            </w:pPr>
          </w:p>
        </w:tc>
        <w:tc>
          <w:tcPr>
            <w:tcW w:w="5103" w:type="dxa"/>
            <w:vAlign w:val="center"/>
          </w:tcPr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مفهوم الكتابة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خصائص الكتابة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التخطيط للكتابة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أساليب عرض الكتابة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الرسائل الإدارية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التقارير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المحاضر </w:t>
            </w:r>
          </w:p>
          <w:p w:rsidR="00255502" w:rsidRPr="00F412D5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الكلمات ( الخطب ) </w:t>
            </w:r>
            <w:proofErr w:type="spellStart"/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>المحفلية</w:t>
            </w:r>
            <w:proofErr w:type="spellEnd"/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كلمات الافتتاح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كلمات الاختتام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العروض التسويقية والإعلانات الدعائية</w:t>
            </w:r>
          </w:p>
        </w:tc>
        <w:tc>
          <w:tcPr>
            <w:tcW w:w="4928" w:type="dxa"/>
            <w:vAlign w:val="center"/>
          </w:tcPr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تعريف 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مفهوم الكتابة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فهم 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خصائص الكتابة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مقدرة 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التخطيط للكتابة الوظيفية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فهم 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أساليب عرض الكتابة </w:t>
            </w:r>
          </w:p>
          <w:p w:rsidR="00255502" w:rsidRPr="00F92E79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معرفة 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الرسائل الإدارية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التقارير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المحاضر </w:t>
            </w:r>
          </w:p>
          <w:p w:rsidR="00255502" w:rsidRPr="00F412D5" w:rsidRDefault="00255502" w:rsidP="00255502">
            <w:pPr>
              <w:numPr>
                <w:ilvl w:val="0"/>
                <w:numId w:val="17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>فهم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الكلمات ( الخطب ) </w:t>
            </w:r>
            <w:proofErr w:type="spellStart"/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>المحفلية</w:t>
            </w:r>
            <w:proofErr w:type="spellEnd"/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كلمات الافتتاح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كلمات الاختتام </w:t>
            </w:r>
            <w:r w:rsidRPr="00F92E79">
              <w:rPr>
                <w:b/>
                <w:bCs/>
                <w:color w:val="17365D" w:themeColor="text2" w:themeShade="BF"/>
                <w:sz w:val="20"/>
                <w:szCs w:val="20"/>
                <w:rtl/>
              </w:rPr>
              <w:t>–</w:t>
            </w:r>
            <w:r w:rsidRPr="00F92E79">
              <w:rPr>
                <w:rFonts w:hint="cs"/>
                <w:b/>
                <w:bCs/>
                <w:color w:val="17365D" w:themeColor="text2" w:themeShade="BF"/>
                <w:sz w:val="20"/>
                <w:szCs w:val="20"/>
                <w:rtl/>
              </w:rPr>
              <w:t xml:space="preserve"> العروض التسويقية والإعلانات الدعائية</w:t>
            </w:r>
          </w:p>
        </w:tc>
      </w:tr>
    </w:tbl>
    <w:p w:rsidR="00255502" w:rsidRPr="000F656B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p w:rsidR="00255502" w:rsidRDefault="00255502" w:rsidP="00255502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6378"/>
        <w:gridCol w:w="2410"/>
        <w:gridCol w:w="1526"/>
      </w:tblGrid>
      <w:tr w:rsidR="00255502" w:rsidRPr="002A6A05" w:rsidTr="00980C08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255502" w:rsidRPr="00184FEE" w:rsidRDefault="00255502" w:rsidP="00980C08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255502" w:rsidRPr="000649FB" w:rsidRDefault="00255502" w:rsidP="00980C08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255502" w:rsidRPr="002A6A05" w:rsidTr="00980C0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55502" w:rsidRPr="00CE6DC4" w:rsidRDefault="00255502" w:rsidP="00980C0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CE6DC4" w:rsidRDefault="00255502" w:rsidP="00980C0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proofErr w:type="spellStart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</w:t>
            </w:r>
            <w:proofErr w:type="spellEnd"/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CE6DC4" w:rsidRDefault="00255502" w:rsidP="00980C0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CE6DC4" w:rsidRDefault="00255502" w:rsidP="00980C0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CE6DC4" w:rsidRDefault="00255502" w:rsidP="00980C0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CE6DC4" w:rsidRDefault="00255502" w:rsidP="00980C0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 بما يأتي</w:t>
            </w:r>
          </w:p>
        </w:tc>
      </w:tr>
      <w:tr w:rsidR="00255502" w:rsidRPr="002A6A05" w:rsidTr="00980C08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B230C1" w:rsidRDefault="00255502" w:rsidP="00255502">
            <w:pPr>
              <w:numPr>
                <w:ilvl w:val="0"/>
                <w:numId w:val="19"/>
              </w:num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255502" w:rsidRPr="000155EF" w:rsidRDefault="00255502" w:rsidP="00255502">
            <w:pPr>
              <w:numPr>
                <w:ilvl w:val="0"/>
                <w:numId w:val="19"/>
              </w:num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255502" w:rsidRPr="000649FB" w:rsidRDefault="00255502" w:rsidP="00255502">
            <w:pPr>
              <w:numPr>
                <w:ilvl w:val="0"/>
                <w:numId w:val="19"/>
              </w:num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5502" w:rsidRPr="00CE6DC4" w:rsidRDefault="00255502" w:rsidP="00980C08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255502" w:rsidRPr="00CE6DC4" w:rsidRDefault="00255502" w:rsidP="00980C08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255502" w:rsidRPr="000649FB" w:rsidRDefault="00255502" w:rsidP="00980C08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5502" w:rsidRPr="00CE6DC4" w:rsidRDefault="00255502" w:rsidP="00980C08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255502" w:rsidRPr="00CE6DC4" w:rsidRDefault="00255502" w:rsidP="00980C08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255502" w:rsidRPr="000649FB" w:rsidRDefault="00255502" w:rsidP="00980C08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5502" w:rsidRPr="008834DC" w:rsidRDefault="00255502" w:rsidP="00255502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. </w:t>
            </w:r>
          </w:p>
          <w:p w:rsidR="00255502" w:rsidRPr="008834DC" w:rsidRDefault="00255502" w:rsidP="00255502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255502" w:rsidRDefault="00255502" w:rsidP="00255502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بقصد تحقيقها واحدة تلو الأخرى وذلك حسب </w:t>
            </w:r>
            <w:proofErr w:type="spellStart"/>
            <w:r w:rsidRPr="008834D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proofErr w:type="spellEnd"/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مفهوم الكتابة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خصائص الكتابة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التخطيط للكتابة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أساليب عرض الكتابة = الرسائل الإدارية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التقارير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المحاضر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الكلمات ( الخطب ) </w:t>
            </w:r>
            <w:proofErr w:type="spellStart"/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>المحفلية</w:t>
            </w:r>
            <w:proofErr w:type="spellEnd"/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كلمات الافتتاح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كلمات الاختتام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العروض التسويقية والإعلانات الدعائية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ويتم م ن خلال معرفة الخبرة السابقة للطالبة من خلال جدول يوزع على الطالبات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إذا أريد أن أعرف - ماذا تعلم</w:t>
            </w:r>
            <w:r>
              <w:rPr>
                <w:rFonts w:ascii="Arial" w:eastAsia="AlBayan-Bold" w:hAnsi="Arial" w:cs="Arial" w:hint="eastAsia"/>
                <w:b/>
                <w:bCs/>
                <w:sz w:val="22"/>
                <w:szCs w:val="22"/>
                <w:rtl/>
              </w:rPr>
              <w:t>ت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255502" w:rsidRDefault="00255502" w:rsidP="00255502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الإجابات وتثبيت الخبرة المطلوبة .</w:t>
            </w:r>
          </w:p>
          <w:p w:rsidR="00255502" w:rsidRPr="00B13A8B" w:rsidRDefault="00255502" w:rsidP="00255502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proofErr w:type="spellStart"/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</w:t>
            </w:r>
            <w:proofErr w:type="spellEnd"/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توضحي لموضوعات الوحدة كملخص </w:t>
            </w:r>
            <w:proofErr w:type="spellStart"/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سبوري</w:t>
            </w:r>
            <w:proofErr w:type="spellEnd"/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 يقرأه الطالبات وتتم المناقشة حوله ويكون بعنوان تذكر أن : </w:t>
            </w:r>
          </w:p>
          <w:p w:rsidR="00255502" w:rsidRPr="00B13A8B" w:rsidRDefault="00255502" w:rsidP="00255502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255502" w:rsidRPr="00B13A8B" w:rsidRDefault="00255502" w:rsidP="00255502">
            <w:pPr>
              <w:pStyle w:val="ae"/>
              <w:numPr>
                <w:ilvl w:val="0"/>
                <w:numId w:val="2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تطرحها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55502" w:rsidRPr="005128E0" w:rsidRDefault="00255502" w:rsidP="0025550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255502" w:rsidRPr="00837DEE" w:rsidRDefault="00255502" w:rsidP="0025550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proofErr w:type="spellStart"/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>قي</w:t>
            </w:r>
            <w:proofErr w:type="spellEnd"/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طالبات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255502" w:rsidRPr="009434E8" w:rsidRDefault="00255502" w:rsidP="0025550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وينفذها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إستراتيجية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</w:t>
            </w:r>
            <w:proofErr w:type="spellStart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إلقائية</w:t>
            </w:r>
            <w:proofErr w:type="spellEnd"/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255502" w:rsidRPr="00CE6DC4" w:rsidRDefault="00255502" w:rsidP="00980C0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1701"/>
        <w:gridCol w:w="1843"/>
        <w:gridCol w:w="3685"/>
        <w:gridCol w:w="3260"/>
        <w:gridCol w:w="3369"/>
      </w:tblGrid>
      <w:tr w:rsidR="00255502" w:rsidRPr="00CE6DC4" w:rsidTr="00980C0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CE6DC4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CE6DC4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CE6DC4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CE6DC4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CE6DC4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CE6DC4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255502" w:rsidRPr="002A6A05" w:rsidTr="00980C08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55502" w:rsidRPr="0051322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7D7421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7D7421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7D7421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7D7421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255502" w:rsidRPr="002A6A05" w:rsidTr="00980C0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55502" w:rsidRPr="0051322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5502" w:rsidRPr="007D7421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5502" w:rsidRPr="007D7421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55502" w:rsidRPr="007D7421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الاسلوب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55502" w:rsidRPr="007D7421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5550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255502" w:rsidRPr="002A6A05" w:rsidTr="00980C0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51322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5502" w:rsidRPr="0051322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5502" w:rsidRPr="0051322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55502" w:rsidRPr="0051322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55502" w:rsidRPr="0051322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55502" w:rsidRDefault="00255502" w:rsidP="00980C0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418"/>
        <w:gridCol w:w="2835"/>
        <w:gridCol w:w="1701"/>
        <w:gridCol w:w="2163"/>
        <w:gridCol w:w="1085"/>
        <w:gridCol w:w="12"/>
        <w:gridCol w:w="5578"/>
      </w:tblGrid>
      <w:tr w:rsidR="00255502" w:rsidRPr="002A6A05" w:rsidTr="00980C08">
        <w:trPr>
          <w:trHeight w:val="397"/>
          <w:jc w:val="center"/>
        </w:trPr>
        <w:tc>
          <w:tcPr>
            <w:tcW w:w="2145" w:type="dxa"/>
            <w:gridSpan w:val="2"/>
            <w:shd w:val="clear" w:color="auto" w:fill="FFE5FF"/>
          </w:tcPr>
          <w:p w:rsidR="00255502" w:rsidRPr="002A6A05" w:rsidRDefault="00255502" w:rsidP="00980C0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55502" w:rsidRPr="001D0C89" w:rsidRDefault="00255502" w:rsidP="00980C08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1D0C89">
              <w:rPr>
                <w:rFonts w:hint="cs"/>
                <w:b/>
                <w:bCs/>
                <w:color w:val="DA0000"/>
                <w:sz w:val="22"/>
                <w:szCs w:val="22"/>
                <w:rtl/>
              </w:rPr>
              <w:t xml:space="preserve">الوحدة </w:t>
            </w:r>
            <w:r>
              <w:rPr>
                <w:rFonts w:hint="cs"/>
                <w:b/>
                <w:bCs/>
                <w:color w:val="DA0000"/>
                <w:sz w:val="22"/>
                <w:szCs w:val="22"/>
                <w:rtl/>
              </w:rPr>
              <w:t>الاتصال الكتابي</w:t>
            </w:r>
            <w:r w:rsidRPr="001D0C89">
              <w:rPr>
                <w:rFonts w:hint="cs"/>
                <w:b/>
                <w:bCs/>
                <w:color w:val="DA0000"/>
                <w:sz w:val="22"/>
                <w:szCs w:val="22"/>
                <w:rtl/>
              </w:rPr>
              <w:t xml:space="preserve"> </w:t>
            </w:r>
            <w:r w:rsidRPr="001D0C89">
              <w:rPr>
                <w:b/>
                <w:bCs/>
                <w:color w:val="DA0000"/>
                <w:sz w:val="22"/>
                <w:szCs w:val="22"/>
                <w:rtl/>
              </w:rPr>
              <w:t>–</w:t>
            </w:r>
            <w:r w:rsidRPr="001D0C89">
              <w:rPr>
                <w:rFonts w:hint="cs"/>
                <w:b/>
                <w:bCs/>
                <w:color w:val="DA0000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DA0000"/>
                <w:sz w:val="22"/>
                <w:szCs w:val="22"/>
                <w:rtl/>
              </w:rPr>
              <w:t>الكتابة الوظيفية</w:t>
            </w:r>
          </w:p>
        </w:tc>
        <w:tc>
          <w:tcPr>
            <w:tcW w:w="1701" w:type="dxa"/>
            <w:shd w:val="clear" w:color="auto" w:fill="FFE5FF"/>
          </w:tcPr>
          <w:p w:rsidR="00255502" w:rsidRPr="002A6A05" w:rsidRDefault="00255502" w:rsidP="00980C0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255502" w:rsidRPr="002A6A05" w:rsidRDefault="00255502" w:rsidP="00980C08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255502" w:rsidRPr="003C45D3" w:rsidRDefault="00255502" w:rsidP="00980C0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255502" w:rsidRPr="002A6A05" w:rsidTr="00980C08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55502" w:rsidRPr="006D4134" w:rsidRDefault="00255502" w:rsidP="00980C0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418" w:type="dxa"/>
            <w:vMerge w:val="restart"/>
            <w:shd w:val="clear" w:color="auto" w:fill="FFE1FF"/>
            <w:vAlign w:val="center"/>
          </w:tcPr>
          <w:p w:rsidR="00255502" w:rsidRPr="006D4134" w:rsidRDefault="00255502" w:rsidP="00980C0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699" w:type="dxa"/>
            <w:gridSpan w:val="3"/>
            <w:vAlign w:val="center"/>
          </w:tcPr>
          <w:p w:rsidR="00255502" w:rsidRPr="004A44CB" w:rsidRDefault="00255502" w:rsidP="00980C08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255502" w:rsidRPr="002A6A05" w:rsidRDefault="00255502" w:rsidP="00980C08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255502" w:rsidRDefault="00255502" w:rsidP="00980C08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255502" w:rsidRDefault="00255502" w:rsidP="00980C0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255502" w:rsidRDefault="00255502" w:rsidP="00980C0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قصة  يراعى فيها ما درس من مهارات بالوحدة  .</w:t>
            </w:r>
          </w:p>
          <w:p w:rsidR="00255502" w:rsidRPr="00C774A2" w:rsidRDefault="00255502" w:rsidP="00255502">
            <w:pPr>
              <w:numPr>
                <w:ilvl w:val="0"/>
                <w:numId w:val="21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255502" w:rsidRPr="00C774A2" w:rsidRDefault="00255502" w:rsidP="00255502">
            <w:pPr>
              <w:numPr>
                <w:ilvl w:val="0"/>
                <w:numId w:val="21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255502" w:rsidRPr="00C774A2" w:rsidRDefault="00255502" w:rsidP="00255502">
            <w:pPr>
              <w:numPr>
                <w:ilvl w:val="0"/>
                <w:numId w:val="21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255502" w:rsidRPr="00C774A2" w:rsidRDefault="00255502" w:rsidP="00255502">
            <w:pPr>
              <w:numPr>
                <w:ilvl w:val="0"/>
                <w:numId w:val="21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255502" w:rsidRPr="00F10A16" w:rsidRDefault="00255502" w:rsidP="00255502">
            <w:pPr>
              <w:numPr>
                <w:ilvl w:val="0"/>
                <w:numId w:val="20"/>
              </w:numPr>
              <w:ind w:left="2444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255502" w:rsidRPr="002A6A05" w:rsidTr="00980C08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255502" w:rsidRPr="006A43DD" w:rsidRDefault="00255502" w:rsidP="00980C08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55502" w:rsidRPr="002A6A05" w:rsidRDefault="00255502" w:rsidP="00980C0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55502" w:rsidRPr="002A6A05" w:rsidRDefault="00255502" w:rsidP="00980C0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55502" w:rsidRPr="002A6A05" w:rsidTr="00980C08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</w:p>
        </w:tc>
        <w:tc>
          <w:tcPr>
            <w:tcW w:w="1418" w:type="dxa"/>
            <w:vMerge/>
            <w:shd w:val="clear" w:color="auto" w:fill="FFE1FF"/>
            <w:vAlign w:val="center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55502" w:rsidRPr="002A6A05" w:rsidRDefault="00255502" w:rsidP="00980C0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55502" w:rsidRDefault="00255502" w:rsidP="00980C0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55502" w:rsidRPr="002A6A05" w:rsidTr="00980C08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</w:p>
        </w:tc>
        <w:tc>
          <w:tcPr>
            <w:tcW w:w="1418" w:type="dxa"/>
            <w:vMerge/>
            <w:shd w:val="clear" w:color="auto" w:fill="FFE1FF"/>
            <w:vAlign w:val="center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</w:p>
        </w:tc>
        <w:tc>
          <w:tcPr>
            <w:tcW w:w="6699" w:type="dxa"/>
            <w:gridSpan w:val="3"/>
            <w:shd w:val="clear" w:color="auto" w:fill="auto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55502" w:rsidRPr="002A6A05" w:rsidRDefault="00255502" w:rsidP="00980C0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55502" w:rsidRDefault="00255502" w:rsidP="00980C0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55502" w:rsidRPr="002A6A05" w:rsidTr="00980C08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418" w:type="dxa"/>
            <w:vMerge w:val="restart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255502" w:rsidRPr="00FF4F34" w:rsidRDefault="00255502" w:rsidP="00980C0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55502" w:rsidRPr="002A6A05" w:rsidRDefault="00255502" w:rsidP="00980C0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55502" w:rsidRDefault="00255502" w:rsidP="00980C0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55502" w:rsidRPr="002A6A05" w:rsidTr="00980C08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</w:p>
        </w:tc>
        <w:tc>
          <w:tcPr>
            <w:tcW w:w="1418" w:type="dxa"/>
            <w:vMerge/>
            <w:shd w:val="clear" w:color="auto" w:fill="FFE1FF"/>
            <w:vAlign w:val="center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255502" w:rsidRPr="00E3722A" w:rsidRDefault="00255502" w:rsidP="00980C08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55502" w:rsidRPr="002A6A05" w:rsidRDefault="00255502" w:rsidP="00980C0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55502" w:rsidRDefault="00255502" w:rsidP="00980C0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55502" w:rsidRPr="002A6A05" w:rsidTr="00980C08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418" w:type="dxa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699" w:type="dxa"/>
            <w:gridSpan w:val="3"/>
            <w:shd w:val="clear" w:color="auto" w:fill="auto"/>
            <w:vAlign w:val="center"/>
          </w:tcPr>
          <w:p w:rsidR="00255502" w:rsidRPr="00FF4F34" w:rsidRDefault="00255502" w:rsidP="00980C0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255502" w:rsidRPr="002A6A05" w:rsidRDefault="00255502" w:rsidP="00980C0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255502" w:rsidRDefault="00255502" w:rsidP="00980C0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55502" w:rsidRPr="002A6A05" w:rsidTr="00980C08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418" w:type="dxa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374" w:type="dxa"/>
            <w:gridSpan w:val="6"/>
            <w:vAlign w:val="center"/>
          </w:tcPr>
          <w:p w:rsidR="00255502" w:rsidRPr="00FF4F34" w:rsidRDefault="00255502" w:rsidP="00980C0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255502" w:rsidRPr="002A6A05" w:rsidTr="00980C0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418" w:type="dxa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374" w:type="dxa"/>
            <w:gridSpan w:val="6"/>
            <w:vAlign w:val="center"/>
          </w:tcPr>
          <w:p w:rsidR="00255502" w:rsidRPr="006A43DD" w:rsidRDefault="00255502" w:rsidP="00255502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255502" w:rsidRPr="002A6A05" w:rsidTr="00980C0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418" w:type="dxa"/>
            <w:shd w:val="clear" w:color="auto" w:fill="FFE1FF"/>
            <w:vAlign w:val="center"/>
          </w:tcPr>
          <w:p w:rsidR="00255502" w:rsidRPr="003A5D4D" w:rsidRDefault="00255502" w:rsidP="00980C0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معايير </w:t>
            </w:r>
            <w:proofErr w:type="spellStart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ومحكات</w:t>
            </w:r>
            <w:proofErr w:type="spellEnd"/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النجاح</w:t>
            </w:r>
          </w:p>
        </w:tc>
        <w:tc>
          <w:tcPr>
            <w:tcW w:w="13374" w:type="dxa"/>
            <w:gridSpan w:val="6"/>
            <w:vAlign w:val="center"/>
          </w:tcPr>
          <w:p w:rsidR="00255502" w:rsidRPr="008E2C2D" w:rsidRDefault="00255502" w:rsidP="00255502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255502" w:rsidRPr="008E2C2D" w:rsidRDefault="00255502" w:rsidP="00255502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255502" w:rsidRPr="008E2C2D" w:rsidRDefault="00255502" w:rsidP="00255502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255502" w:rsidRPr="00FF4F34" w:rsidRDefault="00255502" w:rsidP="00255502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268"/>
        <w:gridCol w:w="2268"/>
        <w:gridCol w:w="2268"/>
        <w:gridCol w:w="2268"/>
        <w:gridCol w:w="2376"/>
      </w:tblGrid>
      <w:tr w:rsidR="00255502" w:rsidRPr="00CE6DC4" w:rsidTr="00980C08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255502" w:rsidRPr="00CE6DC4" w:rsidTr="00980C08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255502" w:rsidRPr="002A6A05" w:rsidTr="00980C08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 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توزيع </w:t>
            </w:r>
            <w:proofErr w:type="spellStart"/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البروشور</w:t>
            </w:r>
            <w:proofErr w:type="spellEnd"/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55502" w:rsidRPr="00DB32BB" w:rsidRDefault="00255502" w:rsidP="00255502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مفهوم الكتابة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خصائص الكتابة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التخطيط للكتابة الوظيفية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أساليب عرض الكتابة = الرسائل الإدارية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التقارير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المحاضر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الكلمات ( الخطب ) </w:t>
            </w:r>
            <w:proofErr w:type="spellStart"/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>المحفلية</w:t>
            </w:r>
            <w:proofErr w:type="spellEnd"/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كلمات الافتتاح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كلمات الاختتام </w:t>
            </w:r>
            <w:r w:rsidRPr="00F83C6C">
              <w:rPr>
                <w:b/>
                <w:bCs/>
                <w:sz w:val="20"/>
                <w:szCs w:val="20"/>
                <w:rtl/>
              </w:rPr>
              <w:t>–</w:t>
            </w:r>
            <w:r w:rsidRPr="00F83C6C">
              <w:rPr>
                <w:rFonts w:hint="cs"/>
                <w:b/>
                <w:bCs/>
                <w:sz w:val="20"/>
                <w:szCs w:val="20"/>
                <w:rtl/>
              </w:rPr>
              <w:t xml:space="preserve"> العروض التسويقية والإعلانات الدعائية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تنفيذ البحث ومناقشته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خرائط المفاهيم والخرائط الذهنية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Default="00255502" w:rsidP="00980C08"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بحث-  </w:t>
            </w:r>
            <w:r w:rsidRPr="0058605E">
              <w:rPr>
                <w:b/>
                <w:bCs/>
                <w:sz w:val="28"/>
                <w:szCs w:val="28"/>
                <w:rtl/>
              </w:rPr>
              <w:t>–</w:t>
            </w:r>
            <w:r w:rsidRPr="0058605E">
              <w:rPr>
                <w:rFonts w:hint="cs"/>
                <w:b/>
                <w:bCs/>
                <w:sz w:val="28"/>
                <w:szCs w:val="28"/>
                <w:rtl/>
              </w:rPr>
              <w:t xml:space="preserve"> كتابة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55502" w:rsidRPr="002A6A05" w:rsidTr="00980C08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</w:tcPr>
          <w:p w:rsidR="00255502" w:rsidRPr="0058605E" w:rsidRDefault="00255502" w:rsidP="00255502">
            <w:pPr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55502" w:rsidRPr="009E786B" w:rsidRDefault="00255502" w:rsidP="00980C0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255502">
      <w:pPr>
        <w:rPr>
          <w:sz w:val="6"/>
          <w:szCs w:val="6"/>
          <w:rtl/>
        </w:rPr>
      </w:pPr>
    </w:p>
    <w:p w:rsidR="00255502" w:rsidRDefault="00255502" w:rsidP="00C17F13">
      <w:pPr>
        <w:rPr>
          <w:sz w:val="6"/>
          <w:szCs w:val="6"/>
          <w:rtl/>
        </w:rPr>
      </w:pPr>
    </w:p>
    <w:sectPr w:rsidR="00255502" w:rsidSect="009C34C0">
      <w:headerReference w:type="even" r:id="rId11"/>
      <w:headerReference w:type="default" r:id="rId12"/>
      <w:headerReference w:type="first" r:id="rId13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AB9" w:rsidRDefault="005F2AB9">
      <w:r>
        <w:separator/>
      </w:r>
    </w:p>
  </w:endnote>
  <w:endnote w:type="continuationSeparator" w:id="0">
    <w:p w:rsidR="005F2AB9" w:rsidRDefault="005F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TT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un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AB9" w:rsidRDefault="005F2AB9">
      <w:r>
        <w:separator/>
      </w:r>
    </w:p>
  </w:footnote>
  <w:footnote w:type="continuationSeparator" w:id="0">
    <w:p w:rsidR="005F2AB9" w:rsidRDefault="005F2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5F2AB9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5F2AB9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5F2AB9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.15pt;height:12.15pt" o:bullet="t">
        <v:imagedata r:id="rId1" o:title="mso5A31"/>
      </v:shape>
    </w:pict>
  </w:numPicBullet>
  <w:numPicBullet w:numPicBulletId="1">
    <w:pict>
      <v:shape id="_x0000_i1032" type="#_x0000_t75" style="width:203pt;height:139.65pt" o:bullet="t">
        <v:imagedata r:id="rId2" o:title="رمز"/>
      </v:shape>
    </w:pict>
  </w:numPicBullet>
  <w:numPicBullet w:numPicBulletId="2">
    <w:pict>
      <v:shape id="_x0000_i1033" type="#_x0000_t75" style="width:6.95pt;height:6.95pt" o:bullet="t">
        <v:imagedata r:id="rId3" o:title="Image0129"/>
      </v:shape>
    </w:pict>
  </w:numPicBullet>
  <w:numPicBullet w:numPicBulletId="3">
    <w:pict>
      <v:shape id="_x0000_i1034" type="#_x0000_t75" style="width:29.5pt;height:29.5pt" o:bullet="t">
        <v:imagedata r:id="rId4" o:title="A433"/>
      </v:shape>
    </w:pict>
  </w:numPicBullet>
  <w:numPicBullet w:numPicBulletId="4">
    <w:pict>
      <v:shape id="_x0000_i1035" type="#_x0000_t75" style="width:13pt;height:13pt" o:bullet="t">
        <v:imagedata r:id="rId5" o:title="Image644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C161E"/>
    <w:multiLevelType w:val="hybridMultilevel"/>
    <w:tmpl w:val="C4322AD6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9157F"/>
    <w:multiLevelType w:val="hybridMultilevel"/>
    <w:tmpl w:val="C2C45B66"/>
    <w:lvl w:ilvl="0" w:tplc="E37CA81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26CBC"/>
    <w:multiLevelType w:val="hybridMultilevel"/>
    <w:tmpl w:val="BD003D16"/>
    <w:lvl w:ilvl="0" w:tplc="DE76EEDA">
      <w:start w:val="1"/>
      <w:numFmt w:val="decimal"/>
      <w:lvlText w:val="%1-"/>
      <w:lvlJc w:val="left"/>
      <w:pPr>
        <w:ind w:left="2279" w:hanging="72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>
    <w:nsid w:val="1CBC05EC"/>
    <w:multiLevelType w:val="hybridMultilevel"/>
    <w:tmpl w:val="557CD578"/>
    <w:lvl w:ilvl="0" w:tplc="F5B6CF02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5507A"/>
    <w:multiLevelType w:val="hybridMultilevel"/>
    <w:tmpl w:val="49F4A088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15DEE"/>
    <w:multiLevelType w:val="hybridMultilevel"/>
    <w:tmpl w:val="5E008220"/>
    <w:lvl w:ilvl="0" w:tplc="9F2CE43A">
      <w:start w:val="1"/>
      <w:numFmt w:val="bullet"/>
      <w:lvlText w:val=""/>
      <w:lvlPicBulletId w:val="4"/>
      <w:lvlJc w:val="left"/>
      <w:pPr>
        <w:ind w:left="2117" w:hanging="360"/>
      </w:pPr>
      <w:rPr>
        <w:rFonts w:ascii="Symbol" w:hAnsi="Symbol" w:hint="default"/>
        <w:color w:val="auto"/>
        <w:sz w:val="28"/>
        <w:szCs w:val="28"/>
      </w:rPr>
    </w:lvl>
    <w:lvl w:ilvl="1" w:tplc="E37CA81E">
      <w:start w:val="1"/>
      <w:numFmt w:val="bullet"/>
      <w:lvlText w:val=""/>
      <w:lvlPicBulletId w:val="2"/>
      <w:lvlJc w:val="left"/>
      <w:pPr>
        <w:ind w:left="283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9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97217"/>
    <w:multiLevelType w:val="hybridMultilevel"/>
    <w:tmpl w:val="5F6E7D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C30386"/>
    <w:multiLevelType w:val="hybridMultilevel"/>
    <w:tmpl w:val="3996B216"/>
    <w:lvl w:ilvl="0" w:tplc="9F2CE43A">
      <w:start w:val="1"/>
      <w:numFmt w:val="bullet"/>
      <w:lvlText w:val=""/>
      <w:lvlPicBulletId w:val="4"/>
      <w:lvlJc w:val="left"/>
      <w:pPr>
        <w:ind w:left="2117" w:hanging="360"/>
      </w:pPr>
      <w:rPr>
        <w:rFonts w:ascii="Symbol" w:hAnsi="Symbol" w:hint="default"/>
        <w:color w:val="auto"/>
        <w:sz w:val="28"/>
        <w:szCs w:val="28"/>
      </w:rPr>
    </w:lvl>
    <w:lvl w:ilvl="1" w:tplc="7F5A0742">
      <w:start w:val="4"/>
      <w:numFmt w:val="bullet"/>
      <w:lvlText w:val="-"/>
      <w:lvlJc w:val="left"/>
      <w:pPr>
        <w:ind w:left="2837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12">
    <w:nsid w:val="392C0B09"/>
    <w:multiLevelType w:val="hybridMultilevel"/>
    <w:tmpl w:val="2E6661B2"/>
    <w:lvl w:ilvl="0" w:tplc="66868276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42F2E"/>
    <w:multiLevelType w:val="hybridMultilevel"/>
    <w:tmpl w:val="17C89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42F86"/>
    <w:multiLevelType w:val="hybridMultilevel"/>
    <w:tmpl w:val="03B8EAD4"/>
    <w:lvl w:ilvl="0" w:tplc="21E009F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6C5FCF"/>
    <w:multiLevelType w:val="hybridMultilevel"/>
    <w:tmpl w:val="E06AF7C8"/>
    <w:lvl w:ilvl="0" w:tplc="640A3EAC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442169"/>
    <w:multiLevelType w:val="hybridMultilevel"/>
    <w:tmpl w:val="EADCB454"/>
    <w:lvl w:ilvl="0" w:tplc="04090007">
      <w:start w:val="1"/>
      <w:numFmt w:val="bullet"/>
      <w:lvlText w:val=""/>
      <w:lvlPicBulletId w:val="0"/>
      <w:lvlJc w:val="left"/>
      <w:pPr>
        <w:ind w:left="1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161C5B"/>
    <w:multiLevelType w:val="hybridMultilevel"/>
    <w:tmpl w:val="0332DC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CB5ECD"/>
    <w:multiLevelType w:val="hybridMultilevel"/>
    <w:tmpl w:val="5854F37E"/>
    <w:lvl w:ilvl="0" w:tplc="E37CA81E">
      <w:start w:val="1"/>
      <w:numFmt w:val="bullet"/>
      <w:lvlText w:val=""/>
      <w:lvlPicBulletId w:val="2"/>
      <w:lvlJc w:val="left"/>
      <w:pPr>
        <w:ind w:left="1256" w:hanging="360"/>
      </w:pPr>
      <w:rPr>
        <w:rFonts w:ascii="Symbol" w:hAnsi="Symbol" w:hint="default"/>
        <w:color w:val="auto"/>
      </w:rPr>
    </w:lvl>
    <w:lvl w:ilvl="1" w:tplc="E37CA81E">
      <w:start w:val="1"/>
      <w:numFmt w:val="bullet"/>
      <w:lvlText w:val=""/>
      <w:lvlPicBulletId w:val="2"/>
      <w:lvlJc w:val="left"/>
      <w:pPr>
        <w:ind w:left="1976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1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6008DC"/>
    <w:multiLevelType w:val="hybridMultilevel"/>
    <w:tmpl w:val="0E868436"/>
    <w:lvl w:ilvl="0" w:tplc="A8460B78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08267A"/>
    <w:multiLevelType w:val="hybridMultilevel"/>
    <w:tmpl w:val="E78C7BEE"/>
    <w:lvl w:ilvl="0" w:tplc="9F36873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36873A">
      <w:start w:val="1"/>
      <w:numFmt w:val="bullet"/>
      <w:lvlText w:val=""/>
      <w:lvlPicBulletId w:val="3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C20629"/>
    <w:multiLevelType w:val="hybridMultilevel"/>
    <w:tmpl w:val="03FE8734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13"/>
  </w:num>
  <w:num w:numId="4">
    <w:abstractNumId w:val="1"/>
  </w:num>
  <w:num w:numId="5">
    <w:abstractNumId w:val="0"/>
  </w:num>
  <w:num w:numId="6">
    <w:abstractNumId w:val="18"/>
  </w:num>
  <w:num w:numId="7">
    <w:abstractNumId w:val="2"/>
  </w:num>
  <w:num w:numId="8">
    <w:abstractNumId w:val="9"/>
  </w:num>
  <w:num w:numId="9">
    <w:abstractNumId w:val="16"/>
  </w:num>
  <w:num w:numId="10">
    <w:abstractNumId w:val="17"/>
  </w:num>
  <w:num w:numId="11">
    <w:abstractNumId w:val="14"/>
  </w:num>
  <w:num w:numId="12">
    <w:abstractNumId w:val="5"/>
  </w:num>
  <w:num w:numId="13">
    <w:abstractNumId w:val="7"/>
  </w:num>
  <w:num w:numId="14">
    <w:abstractNumId w:val="26"/>
  </w:num>
  <w:num w:numId="15">
    <w:abstractNumId w:val="15"/>
  </w:num>
  <w:num w:numId="16">
    <w:abstractNumId w:val="12"/>
  </w:num>
  <w:num w:numId="17">
    <w:abstractNumId w:val="3"/>
  </w:num>
  <w:num w:numId="18">
    <w:abstractNumId w:val="23"/>
  </w:num>
  <w:num w:numId="19">
    <w:abstractNumId w:val="19"/>
  </w:num>
  <w:num w:numId="20">
    <w:abstractNumId w:val="22"/>
  </w:num>
  <w:num w:numId="21">
    <w:abstractNumId w:val="6"/>
  </w:num>
  <w:num w:numId="22">
    <w:abstractNumId w:val="20"/>
  </w:num>
  <w:num w:numId="23">
    <w:abstractNumId w:val="24"/>
  </w:num>
  <w:num w:numId="24">
    <w:abstractNumId w:val="8"/>
  </w:num>
  <w:num w:numId="25">
    <w:abstractNumId w:val="11"/>
  </w:num>
  <w:num w:numId="26">
    <w:abstractNumId w:val="4"/>
  </w:num>
  <w:num w:numId="2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F77"/>
    <w:rsid w:val="00007ECC"/>
    <w:rsid w:val="000109D3"/>
    <w:rsid w:val="00014145"/>
    <w:rsid w:val="00020E27"/>
    <w:rsid w:val="00021384"/>
    <w:rsid w:val="000214C2"/>
    <w:rsid w:val="000342D9"/>
    <w:rsid w:val="00042B02"/>
    <w:rsid w:val="00047D9C"/>
    <w:rsid w:val="00052DDC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07EF"/>
    <w:rsid w:val="000A51C5"/>
    <w:rsid w:val="000A706E"/>
    <w:rsid w:val="000B0892"/>
    <w:rsid w:val="000B12DE"/>
    <w:rsid w:val="000B5109"/>
    <w:rsid w:val="000B5E0A"/>
    <w:rsid w:val="000B74D3"/>
    <w:rsid w:val="000D2E2E"/>
    <w:rsid w:val="000D641B"/>
    <w:rsid w:val="000E12F0"/>
    <w:rsid w:val="000E1928"/>
    <w:rsid w:val="000E32AF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A61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646"/>
    <w:rsid w:val="0016682C"/>
    <w:rsid w:val="00170992"/>
    <w:rsid w:val="00173422"/>
    <w:rsid w:val="00184FEE"/>
    <w:rsid w:val="00187976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C89"/>
    <w:rsid w:val="001D0D40"/>
    <w:rsid w:val="001D20BF"/>
    <w:rsid w:val="001D2CE4"/>
    <w:rsid w:val="001D57BB"/>
    <w:rsid w:val="001D58C1"/>
    <w:rsid w:val="001D7EDC"/>
    <w:rsid w:val="001E0385"/>
    <w:rsid w:val="001E0871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631B"/>
    <w:rsid w:val="002007D0"/>
    <w:rsid w:val="002104DB"/>
    <w:rsid w:val="002156A2"/>
    <w:rsid w:val="0022161D"/>
    <w:rsid w:val="00234604"/>
    <w:rsid w:val="0024289D"/>
    <w:rsid w:val="00243388"/>
    <w:rsid w:val="002503B6"/>
    <w:rsid w:val="00255502"/>
    <w:rsid w:val="0025581D"/>
    <w:rsid w:val="002627FA"/>
    <w:rsid w:val="0026477C"/>
    <w:rsid w:val="00264C08"/>
    <w:rsid w:val="0026549F"/>
    <w:rsid w:val="00266432"/>
    <w:rsid w:val="0026770D"/>
    <w:rsid w:val="00273EF5"/>
    <w:rsid w:val="00280FA0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2F72D8"/>
    <w:rsid w:val="003028A9"/>
    <w:rsid w:val="00303063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6698"/>
    <w:rsid w:val="00340C2F"/>
    <w:rsid w:val="0034114F"/>
    <w:rsid w:val="00341CE2"/>
    <w:rsid w:val="00356872"/>
    <w:rsid w:val="003612C5"/>
    <w:rsid w:val="00362F52"/>
    <w:rsid w:val="00364AD6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5F77"/>
    <w:rsid w:val="003A7F8C"/>
    <w:rsid w:val="003B2057"/>
    <w:rsid w:val="003B2669"/>
    <w:rsid w:val="003B3DC8"/>
    <w:rsid w:val="003C45D3"/>
    <w:rsid w:val="003D139E"/>
    <w:rsid w:val="003D21ED"/>
    <w:rsid w:val="003D6D39"/>
    <w:rsid w:val="003E3155"/>
    <w:rsid w:val="003F2946"/>
    <w:rsid w:val="003F4C0C"/>
    <w:rsid w:val="003F5A08"/>
    <w:rsid w:val="00403CEA"/>
    <w:rsid w:val="00416474"/>
    <w:rsid w:val="00422867"/>
    <w:rsid w:val="00425B2A"/>
    <w:rsid w:val="004338C1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51C8"/>
    <w:rsid w:val="00475BBE"/>
    <w:rsid w:val="004761A6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041D"/>
    <w:rsid w:val="004A24FC"/>
    <w:rsid w:val="004B2E7F"/>
    <w:rsid w:val="004C13C7"/>
    <w:rsid w:val="004C1DEA"/>
    <w:rsid w:val="004C297C"/>
    <w:rsid w:val="004C3A13"/>
    <w:rsid w:val="004C46E5"/>
    <w:rsid w:val="004C51A8"/>
    <w:rsid w:val="004C5C33"/>
    <w:rsid w:val="004C7B5F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4B29"/>
    <w:rsid w:val="00500CD3"/>
    <w:rsid w:val="00504D47"/>
    <w:rsid w:val="005062AE"/>
    <w:rsid w:val="00513BFC"/>
    <w:rsid w:val="00517751"/>
    <w:rsid w:val="00523508"/>
    <w:rsid w:val="00523768"/>
    <w:rsid w:val="0052421B"/>
    <w:rsid w:val="00524956"/>
    <w:rsid w:val="00526208"/>
    <w:rsid w:val="0053373F"/>
    <w:rsid w:val="005414E0"/>
    <w:rsid w:val="00545B01"/>
    <w:rsid w:val="00551BCC"/>
    <w:rsid w:val="00552FE4"/>
    <w:rsid w:val="0055407E"/>
    <w:rsid w:val="005562D6"/>
    <w:rsid w:val="005575DC"/>
    <w:rsid w:val="00557E0E"/>
    <w:rsid w:val="0056327C"/>
    <w:rsid w:val="005640BE"/>
    <w:rsid w:val="00567CFE"/>
    <w:rsid w:val="00570688"/>
    <w:rsid w:val="00570AE8"/>
    <w:rsid w:val="00570D99"/>
    <w:rsid w:val="00571F86"/>
    <w:rsid w:val="005756AC"/>
    <w:rsid w:val="0057583F"/>
    <w:rsid w:val="00576BFA"/>
    <w:rsid w:val="0058418A"/>
    <w:rsid w:val="00584EFA"/>
    <w:rsid w:val="00586509"/>
    <w:rsid w:val="005865EE"/>
    <w:rsid w:val="00586BCC"/>
    <w:rsid w:val="00591181"/>
    <w:rsid w:val="00593AC5"/>
    <w:rsid w:val="00594684"/>
    <w:rsid w:val="005947B4"/>
    <w:rsid w:val="00597B02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D6167"/>
    <w:rsid w:val="005E1609"/>
    <w:rsid w:val="005E41E1"/>
    <w:rsid w:val="005E59C7"/>
    <w:rsid w:val="005F0FB8"/>
    <w:rsid w:val="005F2AB9"/>
    <w:rsid w:val="005F62AB"/>
    <w:rsid w:val="0060028B"/>
    <w:rsid w:val="0060047B"/>
    <w:rsid w:val="00602A03"/>
    <w:rsid w:val="0061339F"/>
    <w:rsid w:val="0062391E"/>
    <w:rsid w:val="0062547A"/>
    <w:rsid w:val="00626F5B"/>
    <w:rsid w:val="00626F9D"/>
    <w:rsid w:val="0063016E"/>
    <w:rsid w:val="006306A5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A2E6B"/>
    <w:rsid w:val="006A5617"/>
    <w:rsid w:val="006B00F8"/>
    <w:rsid w:val="006B32B3"/>
    <w:rsid w:val="006C58A0"/>
    <w:rsid w:val="006C77E7"/>
    <w:rsid w:val="006D10F6"/>
    <w:rsid w:val="006D5E47"/>
    <w:rsid w:val="006D72E5"/>
    <w:rsid w:val="006E0D72"/>
    <w:rsid w:val="006E1027"/>
    <w:rsid w:val="006E311A"/>
    <w:rsid w:val="006F1252"/>
    <w:rsid w:val="006F41E0"/>
    <w:rsid w:val="00701F2B"/>
    <w:rsid w:val="00702A63"/>
    <w:rsid w:val="00703115"/>
    <w:rsid w:val="00705B30"/>
    <w:rsid w:val="0070650F"/>
    <w:rsid w:val="0071084F"/>
    <w:rsid w:val="00714A44"/>
    <w:rsid w:val="00716CF7"/>
    <w:rsid w:val="007171A1"/>
    <w:rsid w:val="007205E4"/>
    <w:rsid w:val="0072262C"/>
    <w:rsid w:val="00726DF2"/>
    <w:rsid w:val="007332A5"/>
    <w:rsid w:val="00734C6B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6C60"/>
    <w:rsid w:val="00774EB2"/>
    <w:rsid w:val="00780448"/>
    <w:rsid w:val="007818E3"/>
    <w:rsid w:val="00784A72"/>
    <w:rsid w:val="00784B6C"/>
    <w:rsid w:val="00786594"/>
    <w:rsid w:val="00791F98"/>
    <w:rsid w:val="00794E1C"/>
    <w:rsid w:val="007A0663"/>
    <w:rsid w:val="007A58B1"/>
    <w:rsid w:val="007A62A4"/>
    <w:rsid w:val="007A6ADB"/>
    <w:rsid w:val="007A7502"/>
    <w:rsid w:val="007A7FC1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229F"/>
    <w:rsid w:val="00803907"/>
    <w:rsid w:val="00803D0D"/>
    <w:rsid w:val="00810C8D"/>
    <w:rsid w:val="00815DFE"/>
    <w:rsid w:val="0082416C"/>
    <w:rsid w:val="008254E9"/>
    <w:rsid w:val="00825F3C"/>
    <w:rsid w:val="008260D3"/>
    <w:rsid w:val="008324E9"/>
    <w:rsid w:val="008341D9"/>
    <w:rsid w:val="0083469E"/>
    <w:rsid w:val="0083561D"/>
    <w:rsid w:val="00842278"/>
    <w:rsid w:val="00843065"/>
    <w:rsid w:val="008449F8"/>
    <w:rsid w:val="00844B09"/>
    <w:rsid w:val="00847149"/>
    <w:rsid w:val="00856515"/>
    <w:rsid w:val="00862B52"/>
    <w:rsid w:val="00867353"/>
    <w:rsid w:val="00870451"/>
    <w:rsid w:val="008835DB"/>
    <w:rsid w:val="00887B74"/>
    <w:rsid w:val="008947C7"/>
    <w:rsid w:val="00896668"/>
    <w:rsid w:val="008A4B4A"/>
    <w:rsid w:val="008A51D8"/>
    <w:rsid w:val="008B5883"/>
    <w:rsid w:val="008B6AF0"/>
    <w:rsid w:val="008C2175"/>
    <w:rsid w:val="008E4A73"/>
    <w:rsid w:val="008E70F3"/>
    <w:rsid w:val="009035CE"/>
    <w:rsid w:val="009054A1"/>
    <w:rsid w:val="00911A09"/>
    <w:rsid w:val="00911CD4"/>
    <w:rsid w:val="0091255F"/>
    <w:rsid w:val="00915CB8"/>
    <w:rsid w:val="0091755E"/>
    <w:rsid w:val="00924225"/>
    <w:rsid w:val="009254C1"/>
    <w:rsid w:val="009267EF"/>
    <w:rsid w:val="00926830"/>
    <w:rsid w:val="0092733D"/>
    <w:rsid w:val="00931BA0"/>
    <w:rsid w:val="00931D3C"/>
    <w:rsid w:val="00937BC5"/>
    <w:rsid w:val="00943AAE"/>
    <w:rsid w:val="00945C15"/>
    <w:rsid w:val="00947875"/>
    <w:rsid w:val="00953DAD"/>
    <w:rsid w:val="00955E47"/>
    <w:rsid w:val="00963165"/>
    <w:rsid w:val="0096744F"/>
    <w:rsid w:val="00967690"/>
    <w:rsid w:val="00977555"/>
    <w:rsid w:val="00982883"/>
    <w:rsid w:val="00983A69"/>
    <w:rsid w:val="00985D80"/>
    <w:rsid w:val="009927F1"/>
    <w:rsid w:val="0099687E"/>
    <w:rsid w:val="009A2814"/>
    <w:rsid w:val="009A55E4"/>
    <w:rsid w:val="009A5840"/>
    <w:rsid w:val="009B217E"/>
    <w:rsid w:val="009B59E6"/>
    <w:rsid w:val="009B6F4B"/>
    <w:rsid w:val="009C2013"/>
    <w:rsid w:val="009C24BA"/>
    <w:rsid w:val="009C34C0"/>
    <w:rsid w:val="009C61F5"/>
    <w:rsid w:val="009C74EF"/>
    <w:rsid w:val="009D29E0"/>
    <w:rsid w:val="009D3E76"/>
    <w:rsid w:val="009E751B"/>
    <w:rsid w:val="009F65A6"/>
    <w:rsid w:val="009F7C3C"/>
    <w:rsid w:val="009F7EA5"/>
    <w:rsid w:val="00A03B8B"/>
    <w:rsid w:val="00A147A7"/>
    <w:rsid w:val="00A253EE"/>
    <w:rsid w:val="00A46A9F"/>
    <w:rsid w:val="00A5117A"/>
    <w:rsid w:val="00A604D7"/>
    <w:rsid w:val="00A6497F"/>
    <w:rsid w:val="00A83785"/>
    <w:rsid w:val="00A860D0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C7D1B"/>
    <w:rsid w:val="00AD2A8C"/>
    <w:rsid w:val="00AD540E"/>
    <w:rsid w:val="00AD6DE5"/>
    <w:rsid w:val="00AE06C4"/>
    <w:rsid w:val="00AE277D"/>
    <w:rsid w:val="00AE5D23"/>
    <w:rsid w:val="00AE64F1"/>
    <w:rsid w:val="00AE79C7"/>
    <w:rsid w:val="00AF2E9E"/>
    <w:rsid w:val="00B030E6"/>
    <w:rsid w:val="00B03947"/>
    <w:rsid w:val="00B05AAF"/>
    <w:rsid w:val="00B07187"/>
    <w:rsid w:val="00B1247E"/>
    <w:rsid w:val="00B172E9"/>
    <w:rsid w:val="00B174DA"/>
    <w:rsid w:val="00B20492"/>
    <w:rsid w:val="00B24BA6"/>
    <w:rsid w:val="00B25D13"/>
    <w:rsid w:val="00B37749"/>
    <w:rsid w:val="00B37D73"/>
    <w:rsid w:val="00B40B72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D0388"/>
    <w:rsid w:val="00BD0B94"/>
    <w:rsid w:val="00BD33C3"/>
    <w:rsid w:val="00BD5EC6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17F13"/>
    <w:rsid w:val="00C207C7"/>
    <w:rsid w:val="00C310EB"/>
    <w:rsid w:val="00C4769D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1FCB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1BFB"/>
    <w:rsid w:val="00CC3EE0"/>
    <w:rsid w:val="00CC6A5D"/>
    <w:rsid w:val="00CD2EE8"/>
    <w:rsid w:val="00CD6A93"/>
    <w:rsid w:val="00CE0A9A"/>
    <w:rsid w:val="00CE6DC4"/>
    <w:rsid w:val="00D06144"/>
    <w:rsid w:val="00D20536"/>
    <w:rsid w:val="00D408B1"/>
    <w:rsid w:val="00D4338B"/>
    <w:rsid w:val="00D510CF"/>
    <w:rsid w:val="00D62750"/>
    <w:rsid w:val="00D651C6"/>
    <w:rsid w:val="00D671DC"/>
    <w:rsid w:val="00D70892"/>
    <w:rsid w:val="00D71780"/>
    <w:rsid w:val="00D71D02"/>
    <w:rsid w:val="00D755E2"/>
    <w:rsid w:val="00D81CB4"/>
    <w:rsid w:val="00D8339E"/>
    <w:rsid w:val="00D8508C"/>
    <w:rsid w:val="00D87214"/>
    <w:rsid w:val="00D87CEB"/>
    <w:rsid w:val="00D975B5"/>
    <w:rsid w:val="00DA06BD"/>
    <w:rsid w:val="00DA08B3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5C4C"/>
    <w:rsid w:val="00DE6045"/>
    <w:rsid w:val="00DF36E3"/>
    <w:rsid w:val="00DF5F2B"/>
    <w:rsid w:val="00DF61A7"/>
    <w:rsid w:val="00E05562"/>
    <w:rsid w:val="00E06292"/>
    <w:rsid w:val="00E11E5D"/>
    <w:rsid w:val="00E14867"/>
    <w:rsid w:val="00E2349B"/>
    <w:rsid w:val="00E238E1"/>
    <w:rsid w:val="00E23901"/>
    <w:rsid w:val="00E2505E"/>
    <w:rsid w:val="00E32A00"/>
    <w:rsid w:val="00E34926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643F8"/>
    <w:rsid w:val="00E73F34"/>
    <w:rsid w:val="00E80B0B"/>
    <w:rsid w:val="00E83828"/>
    <w:rsid w:val="00E85D5B"/>
    <w:rsid w:val="00E86BEC"/>
    <w:rsid w:val="00E9084F"/>
    <w:rsid w:val="00E95E36"/>
    <w:rsid w:val="00E97A0C"/>
    <w:rsid w:val="00EB376D"/>
    <w:rsid w:val="00EB38FD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110BC"/>
    <w:rsid w:val="00F12AEB"/>
    <w:rsid w:val="00F142A8"/>
    <w:rsid w:val="00F163C1"/>
    <w:rsid w:val="00F20008"/>
    <w:rsid w:val="00F21F03"/>
    <w:rsid w:val="00F22A01"/>
    <w:rsid w:val="00F22B01"/>
    <w:rsid w:val="00F35897"/>
    <w:rsid w:val="00F412D5"/>
    <w:rsid w:val="00F50142"/>
    <w:rsid w:val="00F5270A"/>
    <w:rsid w:val="00F53475"/>
    <w:rsid w:val="00F540DF"/>
    <w:rsid w:val="00F54869"/>
    <w:rsid w:val="00F6682C"/>
    <w:rsid w:val="00F73429"/>
    <w:rsid w:val="00F76107"/>
    <w:rsid w:val="00F8121C"/>
    <w:rsid w:val="00F8335A"/>
    <w:rsid w:val="00F85057"/>
    <w:rsid w:val="00F865FA"/>
    <w:rsid w:val="00F86B98"/>
    <w:rsid w:val="00F91FA5"/>
    <w:rsid w:val="00F948A5"/>
    <w:rsid w:val="00F94CB6"/>
    <w:rsid w:val="00FA4AEE"/>
    <w:rsid w:val="00FB2BA8"/>
    <w:rsid w:val="00FB4DDB"/>
    <w:rsid w:val="00FC3B1F"/>
    <w:rsid w:val="00FC5811"/>
    <w:rsid w:val="00FC59A4"/>
    <w:rsid w:val="00FC64D6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microsoft.com/office/2007/relationships/stylesWithEffects" Target="stylesWithEffects.xml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37C59CF-593B-45D1-80B3-44C0117FA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19269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topk</dc:creator>
  <cp:lastModifiedBy>Dell</cp:lastModifiedBy>
  <cp:revision>7</cp:revision>
  <dcterms:created xsi:type="dcterms:W3CDTF">2016-09-07T08:10:00Z</dcterms:created>
  <dcterms:modified xsi:type="dcterms:W3CDTF">2016-10-21T12:47:00Z</dcterms:modified>
</cp:coreProperties>
</file>